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9A5" w:rsidRPr="00CC3AA0" w:rsidRDefault="000279A5" w:rsidP="000279A5">
      <w:pPr>
        <w:spacing w:line="360" w:lineRule="auto"/>
        <w:ind w:left="2" w:hanging="4"/>
        <w:jc w:val="center"/>
        <w:rPr>
          <w:rFonts w:asciiTheme="minorHAnsi" w:hAnsiTheme="minorHAnsi" w:cstheme="minorHAnsi"/>
          <w:b/>
          <w:color w:val="1F497D" w:themeColor="text2"/>
          <w:sz w:val="36"/>
          <w:szCs w:val="36"/>
          <w:highlight w:val="white"/>
        </w:rPr>
      </w:pPr>
      <w:r w:rsidRPr="00CC3AA0">
        <w:rPr>
          <w:rFonts w:asciiTheme="minorHAnsi" w:hAnsiTheme="minorHAnsi" w:cstheme="minorHAnsi"/>
          <w:b/>
          <w:color w:val="1F497D" w:themeColor="text2"/>
          <w:sz w:val="36"/>
          <w:szCs w:val="36"/>
          <w:highlight w:val="white"/>
        </w:rPr>
        <w:t>FESTA DELL’EUROPA</w:t>
      </w:r>
    </w:p>
    <w:p w:rsidR="000279A5" w:rsidRPr="00CC3AA0" w:rsidRDefault="000279A5" w:rsidP="000279A5">
      <w:pPr>
        <w:spacing w:line="240" w:lineRule="auto"/>
        <w:ind w:left="1" w:hanging="3"/>
        <w:jc w:val="center"/>
        <w:rPr>
          <w:rFonts w:asciiTheme="minorHAnsi" w:hAnsiTheme="minorHAnsi" w:cstheme="minorHAnsi"/>
          <w:b/>
          <w:color w:val="1F497D" w:themeColor="text2"/>
          <w:sz w:val="32"/>
          <w:szCs w:val="32"/>
        </w:rPr>
      </w:pPr>
      <w:r w:rsidRPr="00CC3AA0">
        <w:rPr>
          <w:rFonts w:asciiTheme="minorHAnsi" w:hAnsiTheme="minorHAnsi" w:cstheme="minorHAnsi"/>
          <w:b/>
          <w:i/>
          <w:color w:val="1F497D" w:themeColor="text2"/>
          <w:sz w:val="32"/>
          <w:szCs w:val="32"/>
        </w:rPr>
        <w:t>Anno europeo dell’educazione alla cittadinanza digitale</w:t>
      </w:r>
      <w:r w:rsidRPr="00CC3AA0">
        <w:rPr>
          <w:rFonts w:asciiTheme="minorHAnsi" w:hAnsiTheme="minorHAnsi" w:cstheme="minorHAnsi"/>
          <w:b/>
          <w:color w:val="1F497D" w:themeColor="text2"/>
          <w:sz w:val="32"/>
          <w:szCs w:val="32"/>
        </w:rPr>
        <w:t xml:space="preserve"> 2025</w:t>
      </w:r>
    </w:p>
    <w:p w:rsidR="00CB0386" w:rsidRPr="002A6588" w:rsidRDefault="000279A5" w:rsidP="002A6588">
      <w:pPr>
        <w:spacing w:line="240" w:lineRule="auto"/>
        <w:ind w:left="1" w:hanging="3"/>
        <w:jc w:val="center"/>
        <w:rPr>
          <w:rFonts w:asciiTheme="minorHAnsi" w:hAnsiTheme="minorHAnsi" w:cstheme="minorHAnsi"/>
          <w:b/>
          <w:i/>
          <w:color w:val="1F497D" w:themeColor="text2"/>
          <w:sz w:val="28"/>
          <w:szCs w:val="28"/>
        </w:rPr>
      </w:pPr>
      <w:r w:rsidRPr="00CC3AA0">
        <w:rPr>
          <w:rFonts w:asciiTheme="minorHAnsi" w:hAnsiTheme="minorHAnsi" w:cstheme="minorHAnsi"/>
          <w:b/>
          <w:i/>
          <w:color w:val="1F497D" w:themeColor="text2"/>
          <w:sz w:val="32"/>
          <w:szCs w:val="32"/>
        </w:rPr>
        <w:t>#</w:t>
      </w:r>
      <w:r w:rsidRPr="00CC3AA0">
        <w:rPr>
          <w:rFonts w:asciiTheme="minorHAnsi" w:hAnsiTheme="minorHAnsi" w:cstheme="minorHAnsi"/>
          <w:b/>
          <w:i/>
          <w:color w:val="1F497D" w:themeColor="text2"/>
          <w:sz w:val="28"/>
          <w:szCs w:val="28"/>
        </w:rPr>
        <w:t>LearnConnectEngageThrive</w:t>
      </w:r>
    </w:p>
    <w:p w:rsidR="00CB0386" w:rsidRDefault="008B6914" w:rsidP="00CB0386">
      <w:pPr>
        <w:spacing w:line="360" w:lineRule="auto"/>
        <w:ind w:left="1" w:hanging="3"/>
        <w:jc w:val="center"/>
        <w:rPr>
          <w:rFonts w:asciiTheme="minorHAnsi" w:hAnsiTheme="minorHAnsi" w:cstheme="minorHAnsi"/>
          <w:b/>
          <w:color w:val="1F497D" w:themeColor="text2"/>
          <w:sz w:val="32"/>
          <w:szCs w:val="32"/>
        </w:rPr>
      </w:pPr>
      <w:r>
        <w:rPr>
          <w:rFonts w:asciiTheme="minorHAnsi" w:hAnsiTheme="minorHAnsi" w:cstheme="minorHAnsi"/>
          <w:b/>
          <w:color w:val="1F497D" w:themeColor="text2"/>
          <w:sz w:val="32"/>
          <w:szCs w:val="32"/>
        </w:rPr>
        <w:t>27</w:t>
      </w:r>
      <w:r w:rsidR="00CB0386" w:rsidRPr="00CC3AA0">
        <w:rPr>
          <w:rFonts w:asciiTheme="minorHAnsi" w:hAnsiTheme="minorHAnsi" w:cstheme="minorHAnsi"/>
          <w:b/>
          <w:color w:val="1F497D" w:themeColor="text2"/>
          <w:sz w:val="32"/>
          <w:szCs w:val="32"/>
        </w:rPr>
        <w:t xml:space="preserve"> Maggio 2025</w:t>
      </w:r>
    </w:p>
    <w:p w:rsidR="00516150" w:rsidRPr="00516150" w:rsidRDefault="00516150" w:rsidP="00516150">
      <w:pPr>
        <w:spacing w:line="240" w:lineRule="auto"/>
        <w:ind w:left="0" w:hanging="2"/>
        <w:jc w:val="center"/>
        <w:rPr>
          <w:rFonts w:asciiTheme="minorHAnsi" w:hAnsiTheme="minorHAnsi" w:cstheme="minorHAnsi"/>
          <w:bCs/>
          <w:i/>
          <w:iCs/>
          <w:color w:val="1F497D" w:themeColor="text2"/>
        </w:rPr>
      </w:pPr>
      <w:r w:rsidRPr="00516150">
        <w:rPr>
          <w:rFonts w:asciiTheme="minorHAnsi" w:hAnsiTheme="minorHAnsi" w:cstheme="minorHAnsi"/>
          <w:bCs/>
          <w:i/>
          <w:iCs/>
          <w:color w:val="1F497D" w:themeColor="text2"/>
        </w:rPr>
        <w:t>Giornata dell'Europa 2025</w:t>
      </w:r>
    </w:p>
    <w:p w:rsidR="00516150" w:rsidRPr="00516150" w:rsidRDefault="00516150" w:rsidP="00516150">
      <w:pPr>
        <w:spacing w:line="240" w:lineRule="auto"/>
        <w:ind w:left="0" w:hanging="2"/>
        <w:jc w:val="center"/>
        <w:rPr>
          <w:rFonts w:asciiTheme="minorHAnsi" w:hAnsiTheme="minorHAnsi" w:cstheme="minorHAnsi"/>
          <w:bCs/>
          <w:i/>
          <w:iCs/>
          <w:color w:val="1F497D" w:themeColor="text2"/>
        </w:rPr>
      </w:pPr>
      <w:r w:rsidRPr="00516150">
        <w:rPr>
          <w:rFonts w:asciiTheme="minorHAnsi" w:hAnsiTheme="minorHAnsi" w:cstheme="minorHAnsi"/>
          <w:bCs/>
          <w:i/>
          <w:iCs/>
          <w:color w:val="1F497D" w:themeColor="text2"/>
        </w:rPr>
        <w:t xml:space="preserve">75 anni </w:t>
      </w:r>
      <w:r w:rsidR="00D3196D">
        <w:rPr>
          <w:rFonts w:asciiTheme="minorHAnsi" w:hAnsiTheme="minorHAnsi" w:cstheme="minorHAnsi"/>
          <w:bCs/>
          <w:i/>
          <w:iCs/>
          <w:color w:val="1F497D" w:themeColor="text2"/>
        </w:rPr>
        <w:t>–</w:t>
      </w:r>
      <w:r w:rsidR="002A6588">
        <w:rPr>
          <w:rFonts w:asciiTheme="minorHAnsi" w:hAnsiTheme="minorHAnsi" w:cstheme="minorHAnsi"/>
          <w:bCs/>
          <w:i/>
          <w:iCs/>
          <w:color w:val="1F497D" w:themeColor="text2"/>
        </w:rPr>
        <w:t xml:space="preserve"> </w:t>
      </w:r>
      <w:r w:rsidR="00D3196D">
        <w:rPr>
          <w:rFonts w:asciiTheme="minorHAnsi" w:hAnsiTheme="minorHAnsi" w:cstheme="minorHAnsi"/>
          <w:bCs/>
          <w:i/>
          <w:iCs/>
          <w:color w:val="1F497D" w:themeColor="text2"/>
        </w:rPr>
        <w:t xml:space="preserve">Anniversario </w:t>
      </w:r>
      <w:r w:rsidR="002A6588">
        <w:rPr>
          <w:rFonts w:asciiTheme="minorHAnsi" w:hAnsiTheme="minorHAnsi" w:cstheme="minorHAnsi"/>
          <w:bCs/>
          <w:i/>
          <w:iCs/>
          <w:color w:val="1F497D" w:themeColor="text2"/>
        </w:rPr>
        <w:t>Di</w:t>
      </w:r>
      <w:r w:rsidR="002A6588" w:rsidRPr="002A6588">
        <w:rPr>
          <w:rFonts w:asciiTheme="minorHAnsi" w:hAnsiTheme="minorHAnsi" w:cstheme="minorHAnsi"/>
          <w:bCs/>
          <w:i/>
          <w:iCs/>
          <w:color w:val="1F497D" w:themeColor="text2"/>
        </w:rPr>
        <w:t>chiarazione Schuman</w:t>
      </w:r>
    </w:p>
    <w:p w:rsidR="00CB0386" w:rsidRPr="002C5D9B" w:rsidRDefault="002A6588" w:rsidP="00CB0386">
      <w:pPr>
        <w:spacing w:line="240" w:lineRule="auto"/>
        <w:ind w:left="0" w:hanging="2"/>
        <w:jc w:val="both"/>
        <w:textDirection w:val="lrTb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br/>
      </w:r>
      <w:r w:rsidR="00CB0386" w:rsidRPr="002C5D9B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In occasione della Festa dell’Europa, la Regione Siciliana, Dipartimento della Programmazione</w:t>
      </w:r>
      <w:r w:rsidR="001D1D81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, </w:t>
      </w:r>
      <w:r w:rsidR="00CB0386" w:rsidRPr="002C5D9B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in </w:t>
      </w:r>
      <w:r w:rsidR="008B6914" w:rsidRPr="002C5D9B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collab</w:t>
      </w:r>
      <w:r w:rsidR="008B6914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o</w:t>
      </w:r>
      <w:r w:rsidR="008B6914" w:rsidRPr="002C5D9B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razione</w:t>
      </w:r>
      <w:r w:rsidR="00CB0386" w:rsidRPr="002C5D9B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con lo Europe Direct Palermo, sportello dell’UE gestito dalla Rappresentanza della Commissione europea in Italia, organizza una serie di eventi per sensibilizzare e coinvolgere i cittadini italiani sulle tematiche dell’Unione europea. </w:t>
      </w:r>
    </w:p>
    <w:p w:rsidR="002C5D9B" w:rsidRDefault="00F44D6A" w:rsidP="00CB0386">
      <w:pPr>
        <w:spacing w:line="240" w:lineRule="auto"/>
        <w:ind w:left="0" w:hanging="2"/>
        <w:jc w:val="both"/>
        <w:textDirection w:val="lrTb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2C5D9B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Le Giornate dell'Europa, che si svolgono ogni anno nel mese di maggio, celebrano la pace e l'unità in Europa. La data del 9 maggio segna l'anniversario della "</w:t>
      </w:r>
      <w:r w:rsidRPr="002C5D9B">
        <w:rPr>
          <w:rFonts w:asciiTheme="minorHAnsi" w:hAnsiTheme="minorHAnsi" w:cstheme="minorHAnsi"/>
          <w:b/>
          <w:i/>
          <w:iCs/>
          <w:color w:val="1F497D" w:themeColor="text2"/>
          <w:sz w:val="22"/>
          <w:szCs w:val="22"/>
        </w:rPr>
        <w:t>dichiarazione Schuman</w:t>
      </w:r>
      <w:r w:rsidRPr="002C5D9B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", una storica proposta presentata nel 1950 dal ministro degli Esteri francese Robert Schuman che ha gettato le basi della cooperazione europea. La proposta di Schuman è considerata l'atto di nascita di quella che oggi è l'Unione europea.</w:t>
      </w:r>
      <w:r w:rsidR="002C5D9B" w:rsidRPr="002C5D9B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</w:t>
      </w:r>
    </w:p>
    <w:p w:rsidR="00CB0386" w:rsidRPr="002C5D9B" w:rsidRDefault="00F44D6A" w:rsidP="00CB0386">
      <w:pPr>
        <w:spacing w:line="240" w:lineRule="auto"/>
        <w:ind w:left="0" w:hanging="2"/>
        <w:jc w:val="both"/>
        <w:textDirection w:val="lrTb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2C5D9B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L</w:t>
      </w:r>
      <w:r w:rsidR="002C5D9B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a</w:t>
      </w:r>
      <w:r w:rsidRPr="002C5D9B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Giornata dell'Europa </w:t>
      </w:r>
      <w:r w:rsidRPr="002C5D9B">
        <w:rPr>
          <w:rFonts w:asciiTheme="minorHAnsi" w:hAnsiTheme="minorHAnsi" w:cstheme="minorHAnsi"/>
          <w:b/>
          <w:i/>
          <w:iCs/>
          <w:color w:val="1F497D" w:themeColor="text2"/>
          <w:sz w:val="22"/>
          <w:szCs w:val="22"/>
        </w:rPr>
        <w:t>2025</w:t>
      </w:r>
      <w:r w:rsidRPr="002C5D9B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è un'occasione speciale perché ricorrono i </w:t>
      </w:r>
      <w:r w:rsidRPr="002C5D9B">
        <w:rPr>
          <w:rFonts w:asciiTheme="minorHAnsi" w:hAnsiTheme="minorHAnsi" w:cstheme="minorHAnsi"/>
          <w:b/>
          <w:i/>
          <w:iCs/>
          <w:color w:val="1F497D" w:themeColor="text2"/>
          <w:sz w:val="22"/>
          <w:szCs w:val="22"/>
        </w:rPr>
        <w:t>75 anni</w:t>
      </w:r>
      <w:r w:rsidRPr="002C5D9B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dalla dichiarazione Schuman.</w:t>
      </w:r>
      <w:r w:rsidR="00CB0386" w:rsidRPr="002C5D9B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 </w:t>
      </w:r>
    </w:p>
    <w:p w:rsidR="002C5D9B" w:rsidRPr="002C5D9B" w:rsidRDefault="002C5D9B" w:rsidP="002C5D9B">
      <w:pPr>
        <w:spacing w:line="240" w:lineRule="auto"/>
        <w:ind w:left="0" w:hanging="2"/>
        <w:jc w:val="both"/>
        <w:textDirection w:val="lrTb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2C5D9B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Il Consiglio d'Europa ha designato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, inoltre,</w:t>
      </w:r>
      <w:r w:rsidRPr="002C5D9B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il 2025 come "</w:t>
      </w:r>
      <w:r w:rsidRPr="002C5D9B">
        <w:rPr>
          <w:rFonts w:asciiTheme="minorHAnsi" w:hAnsiTheme="minorHAnsi" w:cstheme="minorHAnsi"/>
          <w:b/>
          <w:i/>
          <w:iCs/>
          <w:color w:val="1F497D" w:themeColor="text2"/>
          <w:sz w:val="22"/>
          <w:szCs w:val="22"/>
        </w:rPr>
        <w:t>Anno europeo dell'educazione alla cittadinanza digitale"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, </w:t>
      </w:r>
      <w:r w:rsidRPr="002C5D9B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opportunità unica per </w:t>
      </w:r>
      <w:r w:rsidRPr="002C5D9B">
        <w:rPr>
          <w:rFonts w:asciiTheme="minorHAnsi" w:hAnsiTheme="minorHAnsi" w:cstheme="minorHAnsi"/>
          <w:b/>
          <w:bCs/>
          <w:i/>
          <w:iCs/>
          <w:color w:val="1F497D" w:themeColor="text2"/>
          <w:sz w:val="22"/>
          <w:szCs w:val="22"/>
        </w:rPr>
        <w:t>migliorare la visibilità e l'impatto dell'educazione alla cittadinanza digitale e riaffermarne il valore</w:t>
      </w:r>
      <w:r w:rsidRPr="002C5D9B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 .</w:t>
      </w:r>
    </w:p>
    <w:p w:rsidR="00F44D6A" w:rsidRPr="000702DF" w:rsidRDefault="00F44D6A" w:rsidP="00CB0386">
      <w:pPr>
        <w:spacing w:line="240" w:lineRule="auto"/>
        <w:ind w:left="0" w:hanging="2"/>
        <w:jc w:val="both"/>
        <w:textDirection w:val="lrTb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2C5D9B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Nel mese di maggio in tutta Europa sono previste numerose iniziative, eventi, attività e spazi tematici che</w:t>
      </w:r>
      <w:r w:rsidR="00516150" w:rsidRPr="002C5D9B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h</w:t>
      </w:r>
      <w:r w:rsidRPr="002C5D9B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anno </w:t>
      </w:r>
      <w:r w:rsidRPr="000702D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l’obiettivo di offrire ai giovani ed ai cittadini, la possibilità di conoscere le sfide e le opportunità dell’Europa, promuovendo una cittadinanza attiva attraverso il loro coinvolgimento diretto in eventi pubblici.</w:t>
      </w:r>
    </w:p>
    <w:p w:rsidR="002A6588" w:rsidRPr="003153CC" w:rsidRDefault="000702DF" w:rsidP="000702DF">
      <w:pPr>
        <w:spacing w:line="240" w:lineRule="auto"/>
        <w:ind w:left="0" w:hanging="2"/>
        <w:jc w:val="both"/>
      </w:pPr>
      <w:r w:rsidRPr="000702D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In particolare a </w:t>
      </w:r>
      <w:r w:rsidRPr="003153CC">
        <w:rPr>
          <w:rFonts w:asciiTheme="minorHAnsi" w:hAnsiTheme="minorHAnsi" w:cstheme="minorHAnsi"/>
          <w:b/>
          <w:bCs/>
          <w:i/>
          <w:iCs/>
          <w:color w:val="1F497D" w:themeColor="text2"/>
          <w:sz w:val="22"/>
          <w:szCs w:val="22"/>
        </w:rPr>
        <w:t>Palermo il 16 maggio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presso il Gonzaga Campus </w:t>
      </w:r>
      <w:r w:rsidRPr="000702D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si prevede di organizzare una manifestazione con numerose iniziative</w:t>
      </w:r>
      <w:r w:rsidR="00B81D75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di comunicazione della </w:t>
      </w:r>
      <w:r w:rsidR="00B81D75" w:rsidRPr="00B81D75">
        <w:rPr>
          <w:rFonts w:asciiTheme="minorHAnsi" w:hAnsiTheme="minorHAnsi" w:cstheme="minorHAnsi"/>
          <w:b/>
          <w:i/>
          <w:iCs/>
          <w:color w:val="1F497D" w:themeColor="text2"/>
          <w:sz w:val="22"/>
          <w:szCs w:val="22"/>
        </w:rPr>
        <w:t>Regione Siciliana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e con la partecipazione di oltre 400 giovani (</w:t>
      </w:r>
      <w:r w:rsidR="001D1D81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provenienti da 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Palermo, Trapani, Siracusa) e numerose Associazioni e cittadini.</w:t>
      </w:r>
      <w:r w:rsidR="006F4F7D" w:rsidRPr="006F4F7D">
        <w:t xml:space="preserve"> </w:t>
      </w:r>
      <w:r w:rsidR="003153CC" w:rsidRPr="00AD78A0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In quella occasione, v</w:t>
      </w:r>
      <w:r w:rsidR="006F4F7D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errà allestito </w:t>
      </w:r>
      <w:r w:rsidR="006F4F7D" w:rsidRPr="006F4F7D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un “villaggio europeo” con stand e palco per performance musicali, laboratori didattici, attività di comunicazione ed informazione</w:t>
      </w:r>
      <w:r w:rsidR="002A6588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. </w:t>
      </w:r>
    </w:p>
    <w:p w:rsidR="00610F37" w:rsidRDefault="000702DF" w:rsidP="000702DF">
      <w:pPr>
        <w:spacing w:line="240" w:lineRule="auto"/>
        <w:ind w:left="0" w:hanging="2"/>
        <w:jc w:val="both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Il programma prevede </w:t>
      </w:r>
      <w:r w:rsidR="001D1D81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la partecipazione della </w:t>
      </w:r>
      <w:r w:rsidR="001D1D81" w:rsidRPr="00B81D75">
        <w:rPr>
          <w:rFonts w:asciiTheme="minorHAnsi" w:hAnsiTheme="minorHAnsi" w:cstheme="minorHAnsi"/>
          <w:b/>
          <w:i/>
          <w:iCs/>
          <w:color w:val="1F497D" w:themeColor="text2"/>
          <w:sz w:val="22"/>
          <w:szCs w:val="22"/>
        </w:rPr>
        <w:t>Regione Siciliana</w:t>
      </w:r>
      <w:r w:rsidR="002A6588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con spazi dedicati per la comunicazione</w:t>
      </w:r>
      <w:r w:rsidR="00B81D75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</w:t>
      </w:r>
      <w:r w:rsidR="00B81D75" w:rsidRPr="00B96DCA">
        <w:rPr>
          <w:rFonts w:asciiTheme="minorHAnsi" w:hAnsiTheme="minorHAnsi" w:cstheme="minorHAnsi"/>
          <w:b/>
          <w:i/>
          <w:iCs/>
          <w:color w:val="1F497D" w:themeColor="text2"/>
          <w:sz w:val="22"/>
          <w:szCs w:val="22"/>
        </w:rPr>
        <w:t>FESR</w:t>
      </w:r>
      <w:r w:rsidR="00B96DCA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, </w:t>
      </w:r>
      <w:r w:rsidR="00B81D75" w:rsidRPr="00B96DCA">
        <w:rPr>
          <w:rFonts w:asciiTheme="minorHAnsi" w:hAnsiTheme="minorHAnsi" w:cstheme="minorHAnsi"/>
          <w:b/>
          <w:i/>
          <w:iCs/>
          <w:color w:val="1F497D" w:themeColor="text2"/>
          <w:sz w:val="22"/>
          <w:szCs w:val="22"/>
        </w:rPr>
        <w:t>FSC</w:t>
      </w:r>
      <w:r w:rsidR="00B81D75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e </w:t>
      </w:r>
      <w:r w:rsidR="00B81D75" w:rsidRPr="00B96DCA">
        <w:rPr>
          <w:rFonts w:asciiTheme="minorHAnsi" w:hAnsiTheme="minorHAnsi" w:cstheme="minorHAnsi"/>
          <w:b/>
          <w:i/>
          <w:iCs/>
          <w:color w:val="1F497D" w:themeColor="text2"/>
          <w:sz w:val="22"/>
          <w:szCs w:val="22"/>
        </w:rPr>
        <w:t>Programmi di Cooperazione</w:t>
      </w:r>
      <w:r w:rsidR="00B81D75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e</w:t>
      </w:r>
      <w:r w:rsidR="002A6588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</w:t>
      </w:r>
      <w:r w:rsidR="001D1D81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con la presentazione dei migliori progetti dei Programmi </w:t>
      </w:r>
      <w:r w:rsidR="001D1D81" w:rsidRPr="00B96DCA">
        <w:rPr>
          <w:rFonts w:asciiTheme="minorHAnsi" w:hAnsiTheme="minorHAnsi" w:cstheme="minorHAnsi"/>
          <w:b/>
          <w:i/>
          <w:iCs/>
          <w:color w:val="1F497D" w:themeColor="text2"/>
          <w:sz w:val="22"/>
          <w:szCs w:val="22"/>
        </w:rPr>
        <w:t xml:space="preserve">Fesr </w:t>
      </w:r>
      <w:r w:rsidR="002A6588" w:rsidRPr="00B96DCA">
        <w:rPr>
          <w:rFonts w:asciiTheme="minorHAnsi" w:hAnsiTheme="minorHAnsi" w:cstheme="minorHAnsi"/>
          <w:b/>
          <w:i/>
          <w:iCs/>
          <w:color w:val="1F497D" w:themeColor="text2"/>
          <w:sz w:val="22"/>
          <w:szCs w:val="22"/>
        </w:rPr>
        <w:t>Sicilia</w:t>
      </w:r>
      <w:r w:rsidR="00B81D75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,</w:t>
      </w:r>
      <w:r w:rsidR="001D1D81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</w:t>
      </w:r>
      <w:r w:rsidR="00B81D75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                 </w:t>
      </w:r>
      <w:r w:rsidR="002A6588" w:rsidRPr="00B96DCA">
        <w:rPr>
          <w:rFonts w:asciiTheme="minorHAnsi" w:hAnsiTheme="minorHAnsi" w:cstheme="minorHAnsi"/>
          <w:b/>
          <w:i/>
          <w:iCs/>
          <w:color w:val="1F497D" w:themeColor="text2"/>
          <w:sz w:val="22"/>
          <w:szCs w:val="22"/>
        </w:rPr>
        <w:t>Italia</w:t>
      </w:r>
      <w:r w:rsidR="00B81D75" w:rsidRPr="00B96DCA">
        <w:rPr>
          <w:rFonts w:asciiTheme="minorHAnsi" w:hAnsiTheme="minorHAnsi" w:cstheme="minorHAnsi"/>
          <w:b/>
          <w:i/>
          <w:iCs/>
          <w:color w:val="1F497D" w:themeColor="text2"/>
          <w:sz w:val="22"/>
          <w:szCs w:val="22"/>
        </w:rPr>
        <w:t>-M</w:t>
      </w:r>
      <w:r w:rsidR="001D1D81" w:rsidRPr="00B96DCA">
        <w:rPr>
          <w:rFonts w:asciiTheme="minorHAnsi" w:hAnsiTheme="minorHAnsi" w:cstheme="minorHAnsi"/>
          <w:b/>
          <w:i/>
          <w:iCs/>
          <w:color w:val="1F497D" w:themeColor="text2"/>
          <w:sz w:val="22"/>
          <w:szCs w:val="22"/>
        </w:rPr>
        <w:t>alta, Italia</w:t>
      </w:r>
      <w:r w:rsidR="00B81D75" w:rsidRPr="00B96DCA">
        <w:rPr>
          <w:rFonts w:asciiTheme="minorHAnsi" w:hAnsiTheme="minorHAnsi" w:cstheme="minorHAnsi"/>
          <w:b/>
          <w:i/>
          <w:iCs/>
          <w:color w:val="1F497D" w:themeColor="text2"/>
          <w:sz w:val="22"/>
          <w:szCs w:val="22"/>
        </w:rPr>
        <w:t>-Tunisia</w:t>
      </w:r>
      <w:r w:rsidR="00B81D75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.</w:t>
      </w:r>
      <w:r w:rsidR="006F4F7D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</w:t>
      </w:r>
      <w:r w:rsidR="00610F37" w:rsidRPr="00610F37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All’evento</w:t>
      </w:r>
      <w:r w:rsidR="003153CC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sono</w:t>
      </w:r>
      <w:r w:rsidR="00610F37" w:rsidRPr="00610F37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invitati a partecipare</w:t>
      </w:r>
      <w:r w:rsidR="00610F37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la Rappresentanza in Italia della Commissione Europea, Ufficio del Parlamento europeo in Italia,  </w:t>
      </w:r>
      <w:r w:rsidR="003153CC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Dipartimenti della </w:t>
      </w:r>
      <w:r w:rsidR="00610F37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Regione Sicilia</w:t>
      </w:r>
      <w:r w:rsidR="00D3196D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na</w:t>
      </w:r>
      <w:r w:rsidR="003153CC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AdG di altri programmi comunitari</w:t>
      </w:r>
      <w:r w:rsidR="00610F37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,  Comune di Palermo, USR.</w:t>
      </w:r>
    </w:p>
    <w:p w:rsidR="00610F37" w:rsidRDefault="00610F37" w:rsidP="000702DF">
      <w:pPr>
        <w:spacing w:line="240" w:lineRule="auto"/>
        <w:ind w:left="0" w:hanging="2"/>
        <w:jc w:val="both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Durante l’</w:t>
      </w:r>
      <w:r w:rsidR="00A83D90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e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vento verranno premiate le scuole della Sicilia</w:t>
      </w:r>
      <w:r w:rsidR="00EA61FD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,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partecipanti  al progetto nazionale “ </w:t>
      </w:r>
      <w:r w:rsidR="00B96DCA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A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scuola di Open Coesione”</w:t>
      </w:r>
      <w:r w:rsidR="00EA61FD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che hanno monitorato alcuni progetti realizzati in Sicilia con le politiche di Coesione (</w:t>
      </w:r>
      <w:r w:rsidR="00EA61FD" w:rsidRPr="00B96DCA">
        <w:rPr>
          <w:rFonts w:asciiTheme="minorHAnsi" w:hAnsiTheme="minorHAnsi" w:cstheme="minorHAnsi"/>
          <w:b/>
          <w:i/>
          <w:iCs/>
          <w:color w:val="1F497D" w:themeColor="text2"/>
          <w:sz w:val="22"/>
          <w:szCs w:val="22"/>
        </w:rPr>
        <w:t>FESR, FSC, FSE</w:t>
      </w:r>
      <w:r w:rsidR="00EA61FD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). Il Progetto è promosso dal MIM, </w:t>
      </w:r>
      <w:r w:rsidR="001D1D81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dal </w:t>
      </w:r>
      <w:r w:rsidR="00EA61FD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D</w:t>
      </w:r>
      <w:r w:rsidR="00EA61FD" w:rsidRPr="00EA61FD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ipartimento per le politiche di coesione e per il sud</w:t>
      </w:r>
      <w:r w:rsidR="00EA61FD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</w:t>
      </w:r>
      <w:r w:rsidR="001D1D81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presso la </w:t>
      </w:r>
      <w:r w:rsidR="00EA61FD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</w:t>
      </w:r>
      <w:r w:rsidR="00EA61FD" w:rsidRPr="00EA61FD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Presiden</w:t>
      </w:r>
      <w:r w:rsidR="00EA61FD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za</w:t>
      </w:r>
      <w:r w:rsidR="00EA61FD" w:rsidRPr="00EA61FD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del Consiglio dei ministri</w:t>
      </w:r>
      <w:r w:rsidR="00EA61FD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,</w:t>
      </w:r>
      <w:r w:rsidR="001D1D81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e dalla </w:t>
      </w:r>
      <w:r w:rsidR="00EA61FD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Commissione Europea</w:t>
      </w:r>
      <w:r w:rsidR="00B96DCA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.</w:t>
      </w:r>
      <w:r w:rsidR="001D1D81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La </w:t>
      </w:r>
      <w:r w:rsidR="001D1D81" w:rsidRPr="00B96DCA">
        <w:rPr>
          <w:rFonts w:asciiTheme="minorHAnsi" w:hAnsiTheme="minorHAnsi" w:cstheme="minorHAnsi"/>
          <w:b/>
          <w:i/>
          <w:iCs/>
          <w:color w:val="1F497D" w:themeColor="text2"/>
          <w:sz w:val="22"/>
          <w:szCs w:val="22"/>
        </w:rPr>
        <w:t>Regione Siciliana</w:t>
      </w:r>
      <w:r w:rsidR="001D1D81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è partner del progetto ASOC e premierà durante la Festa del</w:t>
      </w:r>
      <w:r w:rsidR="00B81D75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l’</w:t>
      </w:r>
      <w:r w:rsidR="001D1D81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Europa le migliori scuole siciliane classificatesi nella graduatoria  nazionale</w:t>
      </w:r>
      <w:r w:rsidR="00B81D75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.</w:t>
      </w:r>
      <w:r w:rsidR="001D1D81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</w:t>
      </w:r>
    </w:p>
    <w:p w:rsidR="00EA61FD" w:rsidRDefault="00EA61FD" w:rsidP="000702DF">
      <w:pPr>
        <w:spacing w:line="240" w:lineRule="auto"/>
        <w:ind w:left="0" w:hanging="2"/>
        <w:jc w:val="both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</w:p>
    <w:p w:rsidR="003153CC" w:rsidRDefault="003153CC" w:rsidP="000702DF">
      <w:pPr>
        <w:spacing w:line="240" w:lineRule="auto"/>
        <w:ind w:left="0" w:hanging="2"/>
        <w:jc w:val="both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SEGUE</w:t>
      </w:r>
    </w:p>
    <w:p w:rsidR="00EA61FD" w:rsidRDefault="003153CC" w:rsidP="000702DF">
      <w:pPr>
        <w:spacing w:line="240" w:lineRule="auto"/>
        <w:ind w:left="0" w:hanging="2"/>
        <w:jc w:val="both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B</w:t>
      </w:r>
      <w:r w:rsidR="00EA61FD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ozza di programma</w:t>
      </w:r>
    </w:p>
    <w:p w:rsidR="003545F1" w:rsidRDefault="003545F1" w:rsidP="000702DF">
      <w:pPr>
        <w:spacing w:line="240" w:lineRule="auto"/>
        <w:ind w:left="0" w:hanging="2"/>
        <w:jc w:val="both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Elenco </w:t>
      </w:r>
      <w:r w:rsidR="003153CC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delle 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scuole partecipanti,</w:t>
      </w:r>
    </w:p>
    <w:p w:rsidR="003545F1" w:rsidRDefault="003545F1" w:rsidP="000702DF">
      <w:pPr>
        <w:spacing w:line="240" w:lineRule="auto"/>
        <w:ind w:left="0" w:hanging="2"/>
        <w:jc w:val="both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Associazioni </w:t>
      </w:r>
      <w:r w:rsidR="000B130B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partecipanti</w:t>
      </w:r>
    </w:p>
    <w:p w:rsidR="00C303F7" w:rsidRDefault="00C303F7" w:rsidP="000702DF">
      <w:pPr>
        <w:spacing w:line="240" w:lineRule="auto"/>
        <w:ind w:left="0" w:hanging="2"/>
        <w:jc w:val="both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</w:p>
    <w:p w:rsidR="00C303F7" w:rsidRDefault="00C303F7" w:rsidP="000702DF">
      <w:pPr>
        <w:spacing w:line="240" w:lineRule="auto"/>
        <w:ind w:left="0" w:hanging="2"/>
        <w:jc w:val="both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</w:p>
    <w:p w:rsidR="00A15A4A" w:rsidRPr="00CC3AA0" w:rsidRDefault="00CB29BB" w:rsidP="00BF0F69">
      <w:pPr>
        <w:spacing w:line="360" w:lineRule="auto"/>
        <w:ind w:leftChars="0" w:left="0" w:firstLineChars="0" w:firstLine="0"/>
        <w:rPr>
          <w:rFonts w:asciiTheme="minorHAnsi" w:hAnsiTheme="minorHAnsi" w:cstheme="minorHAnsi"/>
          <w:color w:val="1F497D" w:themeColor="text2"/>
          <w:sz w:val="32"/>
          <w:szCs w:val="32"/>
        </w:rPr>
      </w:pPr>
      <w:r w:rsidRPr="00CC3AA0">
        <w:rPr>
          <w:rFonts w:asciiTheme="minorHAnsi" w:hAnsiTheme="minorHAnsi" w:cstheme="minorHAnsi"/>
          <w:color w:val="1F497D" w:themeColor="text2"/>
          <w:sz w:val="32"/>
          <w:szCs w:val="32"/>
        </w:rPr>
        <w:t>____________________________________________________________</w:t>
      </w:r>
    </w:p>
    <w:p w:rsidR="00751CD5" w:rsidRPr="00DE218A" w:rsidRDefault="00751CD5" w:rsidP="00124257">
      <w:pPr>
        <w:spacing w:line="360" w:lineRule="auto"/>
        <w:ind w:left="1" w:hanging="3"/>
        <w:jc w:val="center"/>
        <w:rPr>
          <w:rFonts w:asciiTheme="minorHAnsi" w:hAnsiTheme="minorHAnsi" w:cstheme="minorHAnsi"/>
          <w:b/>
          <w:i/>
          <w:color w:val="1F497D" w:themeColor="text2"/>
          <w:sz w:val="32"/>
          <w:szCs w:val="32"/>
        </w:rPr>
      </w:pPr>
      <w:r w:rsidRPr="00DE218A">
        <w:rPr>
          <w:rFonts w:asciiTheme="minorHAnsi" w:hAnsiTheme="minorHAnsi" w:cstheme="minorHAnsi"/>
          <w:b/>
          <w:i/>
          <w:color w:val="1F497D" w:themeColor="text2"/>
          <w:sz w:val="32"/>
          <w:szCs w:val="32"/>
        </w:rPr>
        <w:lastRenderedPageBreak/>
        <w:t>Gonzaga Campus – Palermo</w:t>
      </w:r>
    </w:p>
    <w:p w:rsidR="00A15A4A" w:rsidRPr="00DE218A" w:rsidRDefault="008B6914" w:rsidP="00124257">
      <w:pPr>
        <w:spacing w:line="360" w:lineRule="auto"/>
        <w:ind w:left="1" w:hanging="3"/>
        <w:jc w:val="center"/>
        <w:rPr>
          <w:rFonts w:asciiTheme="minorHAnsi" w:hAnsiTheme="minorHAnsi" w:cstheme="minorHAnsi"/>
          <w:color w:val="1F497D" w:themeColor="text2"/>
          <w:sz w:val="32"/>
          <w:szCs w:val="32"/>
        </w:rPr>
      </w:pPr>
      <w:r>
        <w:rPr>
          <w:rFonts w:asciiTheme="minorHAnsi" w:hAnsiTheme="minorHAnsi" w:cstheme="minorHAnsi"/>
          <w:b/>
          <w:color w:val="1F497D" w:themeColor="text2"/>
          <w:sz w:val="32"/>
          <w:szCs w:val="32"/>
        </w:rPr>
        <w:t xml:space="preserve">27 </w:t>
      </w:r>
      <w:r w:rsidR="005F4A88" w:rsidRPr="00DE218A">
        <w:rPr>
          <w:rFonts w:asciiTheme="minorHAnsi" w:hAnsiTheme="minorHAnsi" w:cstheme="minorHAnsi"/>
          <w:b/>
          <w:color w:val="1F497D" w:themeColor="text2"/>
          <w:sz w:val="32"/>
          <w:szCs w:val="32"/>
        </w:rPr>
        <w:t xml:space="preserve">Maggio </w:t>
      </w:r>
      <w:r w:rsidR="00A15A4A" w:rsidRPr="00DE218A">
        <w:rPr>
          <w:rFonts w:asciiTheme="minorHAnsi" w:hAnsiTheme="minorHAnsi" w:cstheme="minorHAnsi"/>
          <w:b/>
          <w:color w:val="1F497D" w:themeColor="text2"/>
          <w:sz w:val="32"/>
          <w:szCs w:val="32"/>
        </w:rPr>
        <w:t>202</w:t>
      </w:r>
      <w:r w:rsidR="00751CD5" w:rsidRPr="00DE218A">
        <w:rPr>
          <w:rFonts w:asciiTheme="minorHAnsi" w:hAnsiTheme="minorHAnsi" w:cstheme="minorHAnsi"/>
          <w:b/>
          <w:color w:val="1F497D" w:themeColor="text2"/>
          <w:sz w:val="32"/>
          <w:szCs w:val="32"/>
        </w:rPr>
        <w:t>5</w:t>
      </w:r>
      <w:r w:rsidR="00A15A4A" w:rsidRPr="00DE218A">
        <w:rPr>
          <w:rFonts w:asciiTheme="minorHAnsi" w:hAnsiTheme="minorHAnsi" w:cstheme="minorHAnsi"/>
          <w:b/>
          <w:color w:val="1F497D" w:themeColor="text2"/>
          <w:sz w:val="32"/>
          <w:szCs w:val="32"/>
        </w:rPr>
        <w:t xml:space="preserve"> ore 9.00 </w:t>
      </w:r>
      <w:r w:rsidR="00751CD5" w:rsidRPr="00DE218A">
        <w:rPr>
          <w:rFonts w:asciiTheme="minorHAnsi" w:hAnsiTheme="minorHAnsi" w:cstheme="minorHAnsi"/>
          <w:b/>
          <w:color w:val="1F497D" w:themeColor="text2"/>
          <w:sz w:val="32"/>
          <w:szCs w:val="32"/>
        </w:rPr>
        <w:t xml:space="preserve">- </w:t>
      </w:r>
      <w:r w:rsidR="00A15A4A" w:rsidRPr="00DE218A">
        <w:rPr>
          <w:rFonts w:asciiTheme="minorHAnsi" w:hAnsiTheme="minorHAnsi" w:cstheme="minorHAnsi"/>
          <w:b/>
          <w:color w:val="1F497D" w:themeColor="text2"/>
          <w:sz w:val="32"/>
          <w:szCs w:val="32"/>
        </w:rPr>
        <w:t>22.00</w:t>
      </w:r>
    </w:p>
    <w:p w:rsidR="00A15A4A" w:rsidRPr="00DE218A" w:rsidRDefault="00A15A4A" w:rsidP="00124257">
      <w:pPr>
        <w:spacing w:line="240" w:lineRule="auto"/>
        <w:ind w:left="1" w:hanging="3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DE218A">
        <w:rPr>
          <w:rFonts w:asciiTheme="minorHAnsi" w:hAnsiTheme="minorHAnsi" w:cstheme="minorHAnsi"/>
          <w:b/>
          <w:i/>
          <w:color w:val="1F497D" w:themeColor="text2"/>
          <w:sz w:val="28"/>
          <w:szCs w:val="28"/>
        </w:rPr>
        <w:t xml:space="preserve">Programma </w:t>
      </w:r>
    </w:p>
    <w:p w:rsidR="00A15A4A" w:rsidRPr="00DE218A" w:rsidRDefault="00A15A4A" w:rsidP="00124257">
      <w:pPr>
        <w:spacing w:line="240" w:lineRule="auto"/>
        <w:ind w:left="0" w:hanging="2"/>
        <w:rPr>
          <w:rFonts w:asciiTheme="minorHAnsi" w:hAnsiTheme="minorHAnsi" w:cstheme="minorHAnsi"/>
          <w:color w:val="1F497D" w:themeColor="text2"/>
        </w:rPr>
      </w:pPr>
    </w:p>
    <w:p w:rsidR="00A15A4A" w:rsidRPr="00DE218A" w:rsidRDefault="00A15A4A" w:rsidP="00124257">
      <w:pPr>
        <w:tabs>
          <w:tab w:val="left" w:pos="1108"/>
        </w:tabs>
        <w:spacing w:line="360" w:lineRule="auto"/>
        <w:ind w:left="0" w:hanging="2"/>
        <w:rPr>
          <w:rFonts w:asciiTheme="minorHAnsi" w:hAnsiTheme="minorHAnsi" w:cstheme="minorHAnsi"/>
          <w:color w:val="1F497D" w:themeColor="text2"/>
        </w:rPr>
      </w:pPr>
      <w:r w:rsidRPr="00DE218A">
        <w:rPr>
          <w:rFonts w:asciiTheme="minorHAnsi" w:hAnsiTheme="minorHAnsi" w:cstheme="minorHAnsi"/>
          <w:i/>
          <w:color w:val="1F497D" w:themeColor="text2"/>
        </w:rPr>
        <w:t>Ore 8:30</w:t>
      </w:r>
      <w:r w:rsidRPr="00DE218A">
        <w:rPr>
          <w:rFonts w:asciiTheme="minorHAnsi" w:hAnsiTheme="minorHAnsi" w:cstheme="minorHAnsi"/>
          <w:b/>
          <w:i/>
          <w:color w:val="1F497D" w:themeColor="text2"/>
        </w:rPr>
        <w:t xml:space="preserve">    Accoglienza </w:t>
      </w:r>
      <w:proofErr w:type="spellStart"/>
      <w:r w:rsidRPr="00DE218A">
        <w:rPr>
          <w:rFonts w:asciiTheme="minorHAnsi" w:hAnsiTheme="minorHAnsi" w:cstheme="minorHAnsi"/>
          <w:b/>
          <w:i/>
          <w:color w:val="1F497D" w:themeColor="text2"/>
        </w:rPr>
        <w:t>Wear</w:t>
      </w:r>
      <w:proofErr w:type="spellEnd"/>
      <w:r w:rsidRPr="00DE218A">
        <w:rPr>
          <w:rFonts w:asciiTheme="minorHAnsi" w:hAnsiTheme="minorHAnsi" w:cstheme="minorHAnsi"/>
          <w:b/>
          <w:i/>
          <w:color w:val="1F497D" w:themeColor="text2"/>
        </w:rPr>
        <w:t xml:space="preserve"> Europe - </w:t>
      </w:r>
      <w:r w:rsidRPr="00DE218A">
        <w:rPr>
          <w:rFonts w:asciiTheme="minorHAnsi" w:hAnsiTheme="minorHAnsi" w:cstheme="minorHAnsi"/>
          <w:i/>
          <w:color w:val="1F497D" w:themeColor="text2"/>
        </w:rPr>
        <w:t>Registrazioni,</w:t>
      </w:r>
      <w:r w:rsidR="00C81803" w:rsidRPr="00DE218A">
        <w:rPr>
          <w:rFonts w:asciiTheme="minorHAnsi" w:hAnsiTheme="minorHAnsi" w:cstheme="minorHAnsi"/>
          <w:i/>
          <w:color w:val="1F497D" w:themeColor="text2"/>
        </w:rPr>
        <w:t xml:space="preserve"> </w:t>
      </w:r>
      <w:r w:rsidRPr="00DE218A">
        <w:rPr>
          <w:rFonts w:asciiTheme="minorHAnsi" w:hAnsiTheme="minorHAnsi" w:cstheme="minorHAnsi"/>
          <w:i/>
          <w:color w:val="1F497D" w:themeColor="text2"/>
        </w:rPr>
        <w:t>T-shirt e gadget</w:t>
      </w:r>
    </w:p>
    <w:p w:rsidR="00A15A4A" w:rsidRPr="00DE218A" w:rsidRDefault="00A15A4A" w:rsidP="00124257">
      <w:pPr>
        <w:spacing w:line="360" w:lineRule="auto"/>
        <w:ind w:left="0" w:hanging="2"/>
        <w:rPr>
          <w:rFonts w:asciiTheme="minorHAnsi" w:hAnsiTheme="minorHAnsi" w:cstheme="minorHAnsi"/>
          <w:color w:val="1F497D" w:themeColor="text2"/>
        </w:rPr>
      </w:pPr>
      <w:r w:rsidRPr="00DE218A">
        <w:rPr>
          <w:rFonts w:asciiTheme="minorHAnsi" w:hAnsiTheme="minorHAnsi" w:cstheme="minorHAnsi"/>
          <w:color w:val="1F497D" w:themeColor="text2"/>
        </w:rPr>
        <w:t>Ore 9.00</w:t>
      </w:r>
      <w:r w:rsidRPr="00DE218A">
        <w:rPr>
          <w:rFonts w:asciiTheme="minorHAnsi" w:hAnsiTheme="minorHAnsi" w:cstheme="minorHAnsi"/>
          <w:b/>
          <w:color w:val="1F497D" w:themeColor="text2"/>
        </w:rPr>
        <w:t xml:space="preserve">     Introduzione alla giornata </w:t>
      </w:r>
    </w:p>
    <w:p w:rsidR="00A15A4A" w:rsidRPr="00DE218A" w:rsidRDefault="00A15A4A" w:rsidP="00124257">
      <w:pPr>
        <w:numPr>
          <w:ilvl w:val="0"/>
          <w:numId w:val="2"/>
        </w:numPr>
        <w:spacing w:after="240" w:line="240" w:lineRule="auto"/>
        <w:ind w:leftChars="237" w:left="850" w:hangingChars="117" w:hanging="281"/>
        <w:rPr>
          <w:rFonts w:asciiTheme="minorHAnsi" w:hAnsiTheme="minorHAnsi" w:cstheme="minorHAnsi"/>
          <w:color w:val="1F497D" w:themeColor="text2"/>
        </w:rPr>
      </w:pPr>
      <w:r w:rsidRPr="00DE218A">
        <w:rPr>
          <w:rFonts w:asciiTheme="minorHAnsi" w:hAnsiTheme="minorHAnsi" w:cstheme="minorHAnsi"/>
          <w:i/>
          <w:color w:val="1F497D" w:themeColor="text2"/>
        </w:rPr>
        <w:t xml:space="preserve">Inno alla Gioia (Van Beethoven) a cura </w:t>
      </w:r>
      <w:r w:rsidR="00F90912">
        <w:rPr>
          <w:rFonts w:asciiTheme="minorHAnsi" w:hAnsiTheme="minorHAnsi" w:cstheme="minorHAnsi"/>
          <w:i/>
          <w:color w:val="1F497D" w:themeColor="text2"/>
        </w:rPr>
        <w:t>degli studenti del  ICS Capuana Plesso Alaimo</w:t>
      </w:r>
      <w:r w:rsidR="00FF250A">
        <w:rPr>
          <w:rFonts w:asciiTheme="minorHAnsi" w:hAnsiTheme="minorHAnsi" w:cstheme="minorHAnsi"/>
          <w:i/>
          <w:color w:val="1F497D" w:themeColor="text2"/>
        </w:rPr>
        <w:t>.</w:t>
      </w:r>
    </w:p>
    <w:p w:rsidR="00A15A4A" w:rsidRPr="00DE218A" w:rsidRDefault="00A15A4A" w:rsidP="00124257">
      <w:pPr>
        <w:tabs>
          <w:tab w:val="left" w:pos="1108"/>
        </w:tabs>
        <w:spacing w:line="360" w:lineRule="auto"/>
        <w:ind w:left="0" w:hanging="2"/>
        <w:rPr>
          <w:rFonts w:asciiTheme="minorHAnsi" w:hAnsiTheme="minorHAnsi" w:cstheme="minorHAnsi"/>
          <w:color w:val="1F497D" w:themeColor="text2"/>
        </w:rPr>
      </w:pPr>
      <w:r w:rsidRPr="00DE218A">
        <w:rPr>
          <w:rFonts w:asciiTheme="minorHAnsi" w:hAnsiTheme="minorHAnsi" w:cstheme="minorHAnsi"/>
          <w:color w:val="1F497D" w:themeColor="text2"/>
        </w:rPr>
        <w:t xml:space="preserve">Ore 9.10 </w:t>
      </w:r>
      <w:r w:rsidRPr="00DE218A">
        <w:rPr>
          <w:rFonts w:asciiTheme="minorHAnsi" w:hAnsiTheme="minorHAnsi" w:cstheme="minorHAnsi"/>
          <w:b/>
          <w:color w:val="1F497D" w:themeColor="text2"/>
        </w:rPr>
        <w:t xml:space="preserve">    Saluti istituzionali</w:t>
      </w:r>
    </w:p>
    <w:p w:rsidR="00701A96" w:rsidRDefault="00DB2D26" w:rsidP="00516D6C">
      <w:pPr>
        <w:numPr>
          <w:ilvl w:val="0"/>
          <w:numId w:val="2"/>
        </w:numPr>
        <w:spacing w:line="240" w:lineRule="auto"/>
        <w:ind w:leftChars="221" w:left="780" w:hangingChars="104" w:hanging="250"/>
        <w:rPr>
          <w:rFonts w:asciiTheme="minorHAnsi" w:hAnsiTheme="minorHAnsi" w:cstheme="minorHAnsi"/>
          <w:i/>
          <w:color w:val="1F497D" w:themeColor="text2"/>
        </w:rPr>
      </w:pPr>
      <w:r w:rsidRPr="00701A96">
        <w:rPr>
          <w:rFonts w:asciiTheme="minorHAnsi" w:hAnsiTheme="minorHAnsi" w:cstheme="minorHAnsi"/>
          <w:i/>
          <w:color w:val="1F497D" w:themeColor="text2"/>
        </w:rPr>
        <w:t>Direttore Generale Gonzaga Campus</w:t>
      </w:r>
    </w:p>
    <w:p w:rsidR="006F4F7D" w:rsidRPr="00701A96" w:rsidRDefault="006F4F7D" w:rsidP="00516D6C">
      <w:pPr>
        <w:numPr>
          <w:ilvl w:val="0"/>
          <w:numId w:val="2"/>
        </w:numPr>
        <w:spacing w:line="240" w:lineRule="auto"/>
        <w:ind w:leftChars="221" w:left="780" w:hangingChars="104" w:hanging="250"/>
        <w:rPr>
          <w:rFonts w:asciiTheme="minorHAnsi" w:hAnsiTheme="minorHAnsi" w:cstheme="minorHAnsi"/>
          <w:i/>
          <w:color w:val="1F497D" w:themeColor="text2"/>
        </w:rPr>
      </w:pPr>
      <w:r w:rsidRPr="00701A96">
        <w:rPr>
          <w:rFonts w:asciiTheme="minorHAnsi" w:hAnsiTheme="minorHAnsi" w:cstheme="minorHAnsi"/>
          <w:i/>
          <w:color w:val="1F497D" w:themeColor="text2"/>
        </w:rPr>
        <w:t>Regione Siciliana</w:t>
      </w:r>
    </w:p>
    <w:p w:rsidR="00A15A4A" w:rsidRPr="00DE218A" w:rsidRDefault="00A15A4A" w:rsidP="00124257">
      <w:pPr>
        <w:numPr>
          <w:ilvl w:val="0"/>
          <w:numId w:val="2"/>
        </w:numPr>
        <w:spacing w:line="240" w:lineRule="auto"/>
        <w:ind w:leftChars="215" w:left="797" w:hangingChars="117" w:hanging="281"/>
        <w:rPr>
          <w:rFonts w:asciiTheme="minorHAnsi" w:hAnsiTheme="minorHAnsi" w:cstheme="minorHAnsi"/>
          <w:i/>
          <w:color w:val="1F497D" w:themeColor="text2"/>
        </w:rPr>
      </w:pPr>
      <w:r w:rsidRPr="00DE218A">
        <w:rPr>
          <w:rFonts w:asciiTheme="minorHAnsi" w:hAnsiTheme="minorHAnsi" w:cstheme="minorHAnsi"/>
          <w:i/>
          <w:color w:val="1F497D" w:themeColor="text2"/>
        </w:rPr>
        <w:t>Comune di Palermo</w:t>
      </w:r>
    </w:p>
    <w:p w:rsidR="00AF7BC8" w:rsidRPr="00DE218A" w:rsidRDefault="00AF7BC8" w:rsidP="00AF7BC8">
      <w:pPr>
        <w:numPr>
          <w:ilvl w:val="0"/>
          <w:numId w:val="2"/>
        </w:numPr>
        <w:spacing w:line="240" w:lineRule="auto"/>
        <w:ind w:leftChars="215" w:left="780" w:hangingChars="110" w:hanging="264"/>
        <w:rPr>
          <w:rFonts w:asciiTheme="minorHAnsi" w:hAnsiTheme="minorHAnsi" w:cstheme="minorHAnsi"/>
          <w:i/>
          <w:color w:val="1F497D" w:themeColor="text2"/>
        </w:rPr>
      </w:pPr>
      <w:r w:rsidRPr="00DE218A">
        <w:rPr>
          <w:rFonts w:asciiTheme="minorHAnsi" w:hAnsiTheme="minorHAnsi" w:cstheme="minorHAnsi"/>
          <w:i/>
          <w:color w:val="1F497D" w:themeColor="text2"/>
        </w:rPr>
        <w:t>Ufficio Parlamento Europeo in Italia</w:t>
      </w:r>
    </w:p>
    <w:p w:rsidR="00A15A4A" w:rsidRPr="00DE218A" w:rsidRDefault="00A15A4A" w:rsidP="00124257">
      <w:pPr>
        <w:numPr>
          <w:ilvl w:val="0"/>
          <w:numId w:val="2"/>
        </w:numPr>
        <w:spacing w:line="240" w:lineRule="auto"/>
        <w:ind w:leftChars="215" w:left="780" w:hangingChars="110" w:hanging="264"/>
        <w:rPr>
          <w:rFonts w:asciiTheme="minorHAnsi" w:hAnsiTheme="minorHAnsi" w:cstheme="minorHAnsi"/>
          <w:i/>
          <w:color w:val="1F497D" w:themeColor="text2"/>
        </w:rPr>
      </w:pPr>
      <w:r w:rsidRPr="00DE218A">
        <w:rPr>
          <w:rFonts w:asciiTheme="minorHAnsi" w:hAnsiTheme="minorHAnsi" w:cstheme="minorHAnsi"/>
          <w:i/>
          <w:color w:val="1F497D" w:themeColor="text2"/>
        </w:rPr>
        <w:t>Rappresentanza in Italia della Commissione europea</w:t>
      </w:r>
    </w:p>
    <w:p w:rsidR="00A15A4A" w:rsidRPr="00DE218A" w:rsidRDefault="00A15A4A" w:rsidP="000C663B">
      <w:pPr>
        <w:numPr>
          <w:ilvl w:val="0"/>
          <w:numId w:val="2"/>
        </w:numPr>
        <w:spacing w:line="240" w:lineRule="auto"/>
        <w:ind w:leftChars="221" w:left="780" w:hangingChars="104" w:hanging="250"/>
        <w:rPr>
          <w:rFonts w:asciiTheme="minorHAnsi" w:hAnsiTheme="minorHAnsi" w:cstheme="minorHAnsi"/>
          <w:i/>
          <w:color w:val="1F497D" w:themeColor="text2"/>
        </w:rPr>
      </w:pPr>
      <w:r w:rsidRPr="00DE218A">
        <w:rPr>
          <w:rFonts w:asciiTheme="minorHAnsi" w:hAnsiTheme="minorHAnsi" w:cstheme="minorHAnsi"/>
          <w:i/>
          <w:color w:val="1F497D" w:themeColor="text2"/>
        </w:rPr>
        <w:t>Ufficio scolastico regionale</w:t>
      </w:r>
    </w:p>
    <w:p w:rsidR="000C663B" w:rsidRPr="00DE218A" w:rsidRDefault="000C663B" w:rsidP="000C663B">
      <w:pPr>
        <w:spacing w:after="120" w:line="240" w:lineRule="auto"/>
        <w:ind w:leftChars="0" w:left="530" w:firstLineChars="0" w:firstLine="0"/>
        <w:rPr>
          <w:rFonts w:asciiTheme="minorHAnsi" w:hAnsiTheme="minorHAnsi" w:cstheme="minorHAnsi"/>
          <w:i/>
          <w:color w:val="1F497D" w:themeColor="text2"/>
        </w:rPr>
      </w:pPr>
    </w:p>
    <w:p w:rsidR="00A15A4A" w:rsidRPr="00DE218A" w:rsidRDefault="00A15A4A" w:rsidP="00124257">
      <w:pPr>
        <w:tabs>
          <w:tab w:val="left" w:pos="1108"/>
        </w:tabs>
        <w:spacing w:line="360" w:lineRule="auto"/>
        <w:ind w:left="0" w:hanging="2"/>
        <w:rPr>
          <w:rFonts w:asciiTheme="minorHAnsi" w:hAnsiTheme="minorHAnsi" w:cstheme="minorHAnsi"/>
          <w:b/>
          <w:color w:val="1F497D" w:themeColor="text2"/>
        </w:rPr>
      </w:pPr>
      <w:r w:rsidRPr="00DE218A">
        <w:rPr>
          <w:rFonts w:asciiTheme="minorHAnsi" w:hAnsiTheme="minorHAnsi" w:cstheme="minorHAnsi"/>
          <w:color w:val="1F497D" w:themeColor="text2"/>
        </w:rPr>
        <w:t>Ore 9.30</w:t>
      </w:r>
      <w:r w:rsidRPr="00DE218A">
        <w:rPr>
          <w:rFonts w:asciiTheme="minorHAnsi" w:hAnsiTheme="minorHAnsi" w:cstheme="minorHAnsi"/>
          <w:i/>
          <w:color w:val="1F497D" w:themeColor="text2"/>
        </w:rPr>
        <w:t xml:space="preserve">    </w:t>
      </w:r>
      <w:r w:rsidRPr="00DE218A">
        <w:rPr>
          <w:rFonts w:asciiTheme="minorHAnsi" w:hAnsiTheme="minorHAnsi" w:cstheme="minorHAnsi"/>
          <w:b/>
          <w:color w:val="1F497D" w:themeColor="text2"/>
        </w:rPr>
        <w:t xml:space="preserve">Performance Musicale </w:t>
      </w:r>
    </w:p>
    <w:p w:rsidR="00AF7BC8" w:rsidRPr="00DE218A" w:rsidRDefault="00A15A4A" w:rsidP="00AF7BC8">
      <w:pPr>
        <w:spacing w:line="240" w:lineRule="auto"/>
        <w:ind w:leftChars="0" w:left="308" w:firstLineChars="0" w:hanging="24"/>
        <w:rPr>
          <w:rFonts w:asciiTheme="minorHAnsi" w:hAnsiTheme="minorHAnsi" w:cstheme="minorHAnsi"/>
          <w:i/>
          <w:color w:val="1F497D" w:themeColor="text2"/>
        </w:rPr>
      </w:pPr>
      <w:r w:rsidRPr="00DE218A">
        <w:rPr>
          <w:rFonts w:asciiTheme="minorHAnsi" w:hAnsiTheme="minorHAnsi" w:cstheme="minorHAnsi"/>
          <w:i/>
          <w:color w:val="1F497D" w:themeColor="text2"/>
        </w:rPr>
        <w:t xml:space="preserve">    –   </w:t>
      </w:r>
      <w:r w:rsidR="00AF7BC8" w:rsidRPr="00DE218A">
        <w:rPr>
          <w:rFonts w:asciiTheme="minorHAnsi" w:hAnsiTheme="minorHAnsi" w:cstheme="minorHAnsi"/>
          <w:i/>
          <w:color w:val="1F497D" w:themeColor="text2"/>
        </w:rPr>
        <w:t xml:space="preserve">Coro delle voci bianche della scuola primaria e della </w:t>
      </w:r>
      <w:proofErr w:type="spellStart"/>
      <w:r w:rsidR="008B6914">
        <w:rPr>
          <w:rFonts w:asciiTheme="minorHAnsi" w:hAnsiTheme="minorHAnsi" w:cstheme="minorHAnsi"/>
          <w:i/>
          <w:color w:val="1F497D" w:themeColor="text2"/>
        </w:rPr>
        <w:t>P</w:t>
      </w:r>
      <w:r w:rsidR="00AF7BC8" w:rsidRPr="00DE218A">
        <w:rPr>
          <w:rFonts w:asciiTheme="minorHAnsi" w:hAnsiTheme="minorHAnsi" w:cstheme="minorHAnsi"/>
          <w:i/>
          <w:color w:val="1F497D" w:themeColor="text2"/>
        </w:rPr>
        <w:t>rimary</w:t>
      </w:r>
      <w:proofErr w:type="spellEnd"/>
      <w:r w:rsidR="00AF7BC8" w:rsidRPr="00DE218A">
        <w:rPr>
          <w:rFonts w:asciiTheme="minorHAnsi" w:hAnsiTheme="minorHAnsi" w:cstheme="minorHAnsi"/>
          <w:i/>
          <w:color w:val="1F497D" w:themeColor="text2"/>
        </w:rPr>
        <w:t xml:space="preserve"> school del Gonzaga Campus</w:t>
      </w:r>
    </w:p>
    <w:p w:rsidR="00A15A4A" w:rsidRPr="00DE218A" w:rsidRDefault="00AF7BC8" w:rsidP="00AF7BC8">
      <w:pPr>
        <w:pStyle w:val="Paragrafoelenco"/>
        <w:spacing w:line="240" w:lineRule="auto"/>
        <w:ind w:leftChars="0" w:left="284" w:firstLineChars="0" w:firstLine="0"/>
        <w:rPr>
          <w:rFonts w:asciiTheme="minorHAnsi" w:hAnsiTheme="minorHAnsi" w:cstheme="minorHAnsi"/>
          <w:b/>
          <w:color w:val="1F497D" w:themeColor="text2"/>
        </w:rPr>
      </w:pPr>
      <w:r w:rsidRPr="00DE218A">
        <w:rPr>
          <w:rFonts w:asciiTheme="minorHAnsi" w:hAnsiTheme="minorHAnsi" w:cstheme="minorHAnsi"/>
          <w:i/>
          <w:color w:val="1F497D" w:themeColor="text2"/>
        </w:rPr>
        <w:t xml:space="preserve">    –   </w:t>
      </w:r>
      <w:r w:rsidR="00F90912">
        <w:rPr>
          <w:rFonts w:asciiTheme="minorHAnsi" w:hAnsiTheme="minorHAnsi" w:cstheme="minorHAnsi"/>
          <w:i/>
          <w:color w:val="1F497D" w:themeColor="text2"/>
        </w:rPr>
        <w:t>Queen Margaret Jazz Band,  Liceo Musicale  e Coreutico , sez</w:t>
      </w:r>
      <w:r w:rsidR="00701A96">
        <w:rPr>
          <w:rFonts w:asciiTheme="minorHAnsi" w:hAnsiTheme="minorHAnsi" w:cstheme="minorHAnsi"/>
          <w:i/>
          <w:color w:val="1F497D" w:themeColor="text2"/>
        </w:rPr>
        <w:t>.</w:t>
      </w:r>
      <w:r w:rsidR="00F90912">
        <w:rPr>
          <w:rFonts w:asciiTheme="minorHAnsi" w:hAnsiTheme="minorHAnsi" w:cstheme="minorHAnsi"/>
          <w:i/>
          <w:color w:val="1F497D" w:themeColor="text2"/>
        </w:rPr>
        <w:t xml:space="preserve"> Musicale,  Regina Margherita</w:t>
      </w:r>
      <w:r w:rsidR="00156CE5" w:rsidRPr="00DE218A">
        <w:rPr>
          <w:rFonts w:asciiTheme="minorHAnsi" w:hAnsiTheme="minorHAnsi" w:cstheme="minorHAnsi"/>
          <w:i/>
          <w:color w:val="1F497D" w:themeColor="text2"/>
        </w:rPr>
        <w:br/>
      </w:r>
      <w:r w:rsidR="00AC3DA1" w:rsidRPr="00DE218A">
        <w:rPr>
          <w:rFonts w:asciiTheme="minorHAnsi" w:hAnsiTheme="minorHAnsi" w:cstheme="minorHAnsi"/>
          <w:i/>
          <w:color w:val="1F497D" w:themeColor="text2"/>
        </w:rPr>
        <w:br/>
      </w:r>
      <w:r w:rsidR="00A15A4A" w:rsidRPr="00DE218A">
        <w:rPr>
          <w:rFonts w:asciiTheme="minorHAnsi" w:hAnsiTheme="minorHAnsi" w:cstheme="minorHAnsi"/>
          <w:color w:val="1F497D" w:themeColor="text2"/>
        </w:rPr>
        <w:t>Ore 10.00</w:t>
      </w:r>
      <w:r w:rsidR="00A15A4A" w:rsidRPr="00DE218A">
        <w:rPr>
          <w:rFonts w:asciiTheme="minorHAnsi" w:hAnsiTheme="minorHAnsi" w:cstheme="minorHAnsi"/>
          <w:b/>
          <w:color w:val="1F497D" w:themeColor="text2"/>
        </w:rPr>
        <w:t xml:space="preserve">  </w:t>
      </w:r>
      <w:r w:rsidR="00DB2D26" w:rsidRPr="00DE218A">
        <w:rPr>
          <w:rFonts w:asciiTheme="minorHAnsi" w:hAnsiTheme="minorHAnsi" w:cstheme="minorHAnsi"/>
          <w:b/>
          <w:color w:val="1F497D" w:themeColor="text2"/>
        </w:rPr>
        <w:t xml:space="preserve"> </w:t>
      </w:r>
      <w:r w:rsidR="00A15A4A" w:rsidRPr="00DE218A">
        <w:rPr>
          <w:rFonts w:asciiTheme="minorHAnsi" w:hAnsiTheme="minorHAnsi" w:cstheme="minorHAnsi"/>
          <w:b/>
          <w:color w:val="1F497D" w:themeColor="text2"/>
        </w:rPr>
        <w:t>Europe Day</w:t>
      </w:r>
    </w:p>
    <w:p w:rsidR="006F4F7D" w:rsidRPr="00DE218A" w:rsidRDefault="006F4F7D" w:rsidP="006F4F7D">
      <w:pPr>
        <w:numPr>
          <w:ilvl w:val="0"/>
          <w:numId w:val="1"/>
        </w:numPr>
        <w:spacing w:line="276" w:lineRule="auto"/>
        <w:ind w:leftChars="177" w:left="700" w:hangingChars="114" w:hanging="275"/>
        <w:rPr>
          <w:rFonts w:asciiTheme="minorHAnsi" w:hAnsiTheme="minorHAnsi" w:cstheme="minorHAnsi"/>
          <w:color w:val="1F497D" w:themeColor="text2"/>
        </w:rPr>
      </w:pPr>
      <w:r w:rsidRPr="00DE218A">
        <w:rPr>
          <w:rFonts w:asciiTheme="minorHAnsi" w:hAnsiTheme="minorHAnsi" w:cstheme="minorHAnsi"/>
          <w:b/>
          <w:i/>
          <w:color w:val="1F497D" w:themeColor="text2"/>
        </w:rPr>
        <w:t>Spazio Regione Siciliana</w:t>
      </w:r>
      <w:r w:rsidR="00F97E4F" w:rsidRPr="00DE218A">
        <w:rPr>
          <w:rFonts w:asciiTheme="minorHAnsi" w:hAnsiTheme="minorHAnsi" w:cstheme="minorHAnsi"/>
          <w:b/>
          <w:i/>
          <w:color w:val="1F497D" w:themeColor="text2"/>
        </w:rPr>
        <w:t xml:space="preserve"> FESR</w:t>
      </w:r>
      <w:r w:rsidR="003153CC" w:rsidRPr="00DE218A">
        <w:rPr>
          <w:rFonts w:asciiTheme="minorHAnsi" w:hAnsiTheme="minorHAnsi" w:cstheme="minorHAnsi"/>
          <w:b/>
          <w:i/>
          <w:color w:val="1F497D" w:themeColor="text2"/>
        </w:rPr>
        <w:t>,</w:t>
      </w:r>
      <w:r w:rsidR="00F97E4F" w:rsidRPr="00DE218A">
        <w:rPr>
          <w:rFonts w:asciiTheme="minorHAnsi" w:hAnsiTheme="minorHAnsi" w:cstheme="minorHAnsi"/>
          <w:b/>
          <w:i/>
          <w:color w:val="1F497D" w:themeColor="text2"/>
        </w:rPr>
        <w:t xml:space="preserve"> FSC, Cooperazione</w:t>
      </w:r>
    </w:p>
    <w:p w:rsidR="00A15A4A" w:rsidRPr="00DE218A" w:rsidRDefault="00A15A4A" w:rsidP="00DB2D26">
      <w:pPr>
        <w:numPr>
          <w:ilvl w:val="0"/>
          <w:numId w:val="1"/>
        </w:numPr>
        <w:spacing w:after="120" w:line="240" w:lineRule="auto"/>
        <w:ind w:leftChars="192" w:left="707" w:hangingChars="102" w:hanging="246"/>
        <w:rPr>
          <w:rFonts w:asciiTheme="minorHAnsi" w:hAnsiTheme="minorHAnsi" w:cstheme="minorHAnsi"/>
          <w:color w:val="1F497D" w:themeColor="text2"/>
        </w:rPr>
      </w:pPr>
      <w:r w:rsidRPr="00DE218A">
        <w:rPr>
          <w:rFonts w:asciiTheme="minorHAnsi" w:hAnsiTheme="minorHAnsi" w:cstheme="minorHAnsi"/>
          <w:b/>
          <w:i/>
          <w:color w:val="1F497D" w:themeColor="text2"/>
        </w:rPr>
        <w:t>Laboratori Europa</w:t>
      </w:r>
      <w:r w:rsidRPr="00DE218A">
        <w:rPr>
          <w:rFonts w:asciiTheme="minorHAnsi" w:hAnsiTheme="minorHAnsi" w:cstheme="minorHAnsi"/>
          <w:b/>
          <w:color w:val="1F497D" w:themeColor="text2"/>
        </w:rPr>
        <w:t xml:space="preserve"> </w:t>
      </w:r>
      <w:r w:rsidRPr="00DE218A">
        <w:rPr>
          <w:rFonts w:asciiTheme="minorHAnsi" w:hAnsiTheme="minorHAnsi" w:cstheme="minorHAnsi"/>
          <w:color w:val="1F497D" w:themeColor="text2"/>
        </w:rPr>
        <w:t xml:space="preserve">(circa 15 Laboratori) </w:t>
      </w:r>
      <w:r w:rsidR="00F90912">
        <w:rPr>
          <w:rFonts w:asciiTheme="minorHAnsi" w:hAnsiTheme="minorHAnsi" w:cstheme="minorHAnsi"/>
          <w:i/>
          <w:color w:val="1F497D" w:themeColor="text2"/>
        </w:rPr>
        <w:t>a</w:t>
      </w:r>
      <w:r w:rsidRPr="00DE218A">
        <w:rPr>
          <w:rFonts w:asciiTheme="minorHAnsi" w:hAnsiTheme="minorHAnsi" w:cstheme="minorHAnsi"/>
          <w:i/>
          <w:color w:val="1F497D" w:themeColor="text2"/>
        </w:rPr>
        <w:t xml:space="preserve"> cura Europe Direct Palermo e delle associazioni partecipanti</w:t>
      </w:r>
      <w:r w:rsidRPr="00DE218A">
        <w:rPr>
          <w:rFonts w:asciiTheme="minorHAnsi" w:hAnsiTheme="minorHAnsi" w:cstheme="minorHAnsi"/>
          <w:i/>
          <w:color w:val="1F497D" w:themeColor="text2"/>
        </w:rPr>
        <w:br/>
        <w:t xml:space="preserve">Laboratori didattici/informativi ed artistici su temi europei: Europa, cittadinanza, mobilità, </w:t>
      </w:r>
      <w:r w:rsidR="000702DF" w:rsidRPr="00DE218A">
        <w:rPr>
          <w:rFonts w:asciiTheme="minorHAnsi" w:hAnsiTheme="minorHAnsi" w:cstheme="minorHAnsi"/>
          <w:i/>
          <w:color w:val="1F497D" w:themeColor="text2"/>
        </w:rPr>
        <w:t>Digitale</w:t>
      </w:r>
      <w:r w:rsidRPr="00DE218A">
        <w:rPr>
          <w:rFonts w:asciiTheme="minorHAnsi" w:hAnsiTheme="minorHAnsi" w:cstheme="minorHAnsi"/>
          <w:i/>
          <w:color w:val="1F497D" w:themeColor="text2"/>
        </w:rPr>
        <w:t xml:space="preserve">, </w:t>
      </w:r>
      <w:r w:rsidR="00D56C4A" w:rsidRPr="00DE218A">
        <w:rPr>
          <w:rFonts w:asciiTheme="minorHAnsi" w:hAnsiTheme="minorHAnsi" w:cstheme="minorHAnsi"/>
          <w:i/>
          <w:color w:val="1F497D" w:themeColor="text2"/>
        </w:rPr>
        <w:t xml:space="preserve">Politiche di Coesione, </w:t>
      </w:r>
      <w:r w:rsidRPr="00DE218A">
        <w:rPr>
          <w:rFonts w:asciiTheme="minorHAnsi" w:hAnsiTheme="minorHAnsi" w:cstheme="minorHAnsi"/>
          <w:i/>
          <w:color w:val="1F497D" w:themeColor="text2"/>
        </w:rPr>
        <w:t>Diritti, Legalità, ecc.</w:t>
      </w:r>
    </w:p>
    <w:p w:rsidR="00CD2BA6" w:rsidRPr="00DE218A" w:rsidRDefault="00CD2BA6" w:rsidP="00F97E4F">
      <w:pPr>
        <w:numPr>
          <w:ilvl w:val="0"/>
          <w:numId w:val="1"/>
        </w:numPr>
        <w:spacing w:line="276" w:lineRule="auto"/>
        <w:ind w:leftChars="192" w:left="707" w:hangingChars="102" w:hanging="246"/>
        <w:rPr>
          <w:rFonts w:asciiTheme="minorHAnsi" w:hAnsiTheme="minorHAnsi" w:cstheme="minorHAnsi"/>
          <w:color w:val="1F497D" w:themeColor="text2"/>
        </w:rPr>
      </w:pPr>
      <w:r w:rsidRPr="00DE218A">
        <w:rPr>
          <w:rFonts w:asciiTheme="minorHAnsi" w:hAnsiTheme="minorHAnsi" w:cstheme="minorHAnsi"/>
          <w:b/>
          <w:i/>
          <w:color w:val="1F497D" w:themeColor="text2"/>
        </w:rPr>
        <w:t xml:space="preserve">Talk Europe </w:t>
      </w:r>
      <w:r w:rsidR="00F97E4F" w:rsidRPr="00DE218A">
        <w:rPr>
          <w:rFonts w:asciiTheme="minorHAnsi" w:hAnsiTheme="minorHAnsi" w:cstheme="minorHAnsi"/>
          <w:bCs/>
          <w:i/>
          <w:color w:val="1F497D" w:themeColor="text2"/>
        </w:rPr>
        <w:t xml:space="preserve">(Contest </w:t>
      </w:r>
      <w:r w:rsidR="003153CC" w:rsidRPr="00DE218A">
        <w:rPr>
          <w:rFonts w:asciiTheme="minorHAnsi" w:hAnsiTheme="minorHAnsi" w:cstheme="minorHAnsi"/>
          <w:bCs/>
          <w:i/>
          <w:color w:val="1F497D" w:themeColor="text2"/>
        </w:rPr>
        <w:t xml:space="preserve">per gli studenti sulla </w:t>
      </w:r>
      <w:r w:rsidR="00F97E4F" w:rsidRPr="00DE218A">
        <w:rPr>
          <w:rFonts w:asciiTheme="minorHAnsi" w:hAnsiTheme="minorHAnsi" w:cstheme="minorHAnsi"/>
          <w:bCs/>
          <w:i/>
          <w:color w:val="1F497D" w:themeColor="text2"/>
        </w:rPr>
        <w:t xml:space="preserve">Comunicazione Fesr </w:t>
      </w:r>
      <w:r w:rsidR="003153CC" w:rsidRPr="00DE218A">
        <w:rPr>
          <w:rFonts w:asciiTheme="minorHAnsi" w:hAnsiTheme="minorHAnsi" w:cstheme="minorHAnsi"/>
          <w:bCs/>
          <w:i/>
          <w:color w:val="1F497D" w:themeColor="text2"/>
        </w:rPr>
        <w:t xml:space="preserve">della </w:t>
      </w:r>
      <w:r w:rsidR="00F97E4F" w:rsidRPr="00DE218A">
        <w:rPr>
          <w:rFonts w:asciiTheme="minorHAnsi" w:hAnsiTheme="minorHAnsi" w:cstheme="minorHAnsi"/>
          <w:bCs/>
          <w:i/>
          <w:color w:val="1F497D" w:themeColor="text2"/>
        </w:rPr>
        <w:t>Regione Siciliana)</w:t>
      </w:r>
    </w:p>
    <w:p w:rsidR="00A15A4A" w:rsidRDefault="00A15A4A" w:rsidP="00C0667F">
      <w:pPr>
        <w:numPr>
          <w:ilvl w:val="0"/>
          <w:numId w:val="1"/>
        </w:numPr>
        <w:spacing w:line="276" w:lineRule="auto"/>
        <w:ind w:leftChars="177" w:left="700" w:hangingChars="114" w:hanging="275"/>
        <w:rPr>
          <w:rFonts w:asciiTheme="minorHAnsi" w:hAnsiTheme="minorHAnsi" w:cstheme="minorHAnsi"/>
          <w:color w:val="1F497D" w:themeColor="text2"/>
        </w:rPr>
      </w:pPr>
      <w:r w:rsidRPr="00DE218A">
        <w:rPr>
          <w:rFonts w:asciiTheme="minorHAnsi" w:hAnsiTheme="minorHAnsi" w:cstheme="minorHAnsi"/>
          <w:b/>
          <w:i/>
          <w:color w:val="1F497D" w:themeColor="text2"/>
        </w:rPr>
        <w:t xml:space="preserve">Spazio Europe Direct Palermo, </w:t>
      </w:r>
      <w:r w:rsidRPr="00DE218A">
        <w:rPr>
          <w:rFonts w:asciiTheme="minorHAnsi" w:hAnsiTheme="minorHAnsi" w:cstheme="minorHAnsi"/>
          <w:i/>
          <w:color w:val="1F497D" w:themeColor="text2"/>
        </w:rPr>
        <w:t>Infopoint Europa e pubblicazioni UE</w:t>
      </w:r>
    </w:p>
    <w:p w:rsidR="00C0667F" w:rsidRPr="00C0667F" w:rsidRDefault="00C0667F" w:rsidP="00C0667F">
      <w:pPr>
        <w:spacing w:line="276" w:lineRule="auto"/>
        <w:ind w:leftChars="0" w:left="699" w:firstLineChars="0" w:firstLine="0"/>
        <w:rPr>
          <w:rFonts w:asciiTheme="minorHAnsi" w:hAnsiTheme="minorHAnsi" w:cstheme="minorHAnsi"/>
          <w:color w:val="1F497D" w:themeColor="text2"/>
        </w:rPr>
      </w:pPr>
    </w:p>
    <w:p w:rsidR="00A15A4A" w:rsidRPr="00DE218A" w:rsidRDefault="00A15A4A" w:rsidP="005F4A88">
      <w:pPr>
        <w:tabs>
          <w:tab w:val="left" w:pos="1108"/>
        </w:tabs>
        <w:spacing w:line="360" w:lineRule="auto"/>
        <w:ind w:leftChars="0" w:left="0" w:firstLineChars="0" w:firstLine="0"/>
        <w:rPr>
          <w:rFonts w:asciiTheme="minorHAnsi" w:hAnsiTheme="minorHAnsi" w:cstheme="minorHAnsi"/>
          <w:b/>
          <w:color w:val="1F497D" w:themeColor="text2"/>
        </w:rPr>
      </w:pPr>
      <w:r w:rsidRPr="00DE218A">
        <w:rPr>
          <w:rFonts w:asciiTheme="minorHAnsi" w:hAnsiTheme="minorHAnsi" w:cstheme="minorHAnsi"/>
          <w:color w:val="1F497D" w:themeColor="text2"/>
        </w:rPr>
        <w:t>Ore 12.</w:t>
      </w:r>
      <w:r w:rsidR="003153CC" w:rsidRPr="00DE218A">
        <w:rPr>
          <w:rFonts w:asciiTheme="minorHAnsi" w:hAnsiTheme="minorHAnsi" w:cstheme="minorHAnsi"/>
          <w:color w:val="1F497D" w:themeColor="text2"/>
        </w:rPr>
        <w:t>0</w:t>
      </w:r>
      <w:r w:rsidRPr="00DE218A">
        <w:rPr>
          <w:rFonts w:asciiTheme="minorHAnsi" w:hAnsiTheme="minorHAnsi" w:cstheme="minorHAnsi"/>
          <w:color w:val="1F497D" w:themeColor="text2"/>
        </w:rPr>
        <w:t>0</w:t>
      </w:r>
      <w:r w:rsidRPr="00DE218A">
        <w:rPr>
          <w:rFonts w:asciiTheme="minorHAnsi" w:hAnsiTheme="minorHAnsi" w:cstheme="minorHAnsi"/>
          <w:b/>
          <w:color w:val="1F497D" w:themeColor="text2"/>
        </w:rPr>
        <w:t xml:space="preserve"> Spazio #Asoc2</w:t>
      </w:r>
      <w:r w:rsidR="00DB2D26" w:rsidRPr="00DE218A">
        <w:rPr>
          <w:rFonts w:asciiTheme="minorHAnsi" w:hAnsiTheme="minorHAnsi" w:cstheme="minorHAnsi"/>
          <w:b/>
          <w:color w:val="1F497D" w:themeColor="text2"/>
        </w:rPr>
        <w:t>5</w:t>
      </w:r>
      <w:r w:rsidRPr="00DE218A">
        <w:rPr>
          <w:rFonts w:asciiTheme="minorHAnsi" w:hAnsiTheme="minorHAnsi" w:cstheme="minorHAnsi"/>
          <w:b/>
          <w:color w:val="1F497D" w:themeColor="text2"/>
        </w:rPr>
        <w:t xml:space="preserve"> | A scuola di Opencoesione </w:t>
      </w:r>
    </w:p>
    <w:p w:rsidR="003153CC" w:rsidRPr="00DE218A" w:rsidRDefault="008558D9" w:rsidP="003153CC">
      <w:pPr>
        <w:pStyle w:val="Paragrafoelenco"/>
        <w:numPr>
          <w:ilvl w:val="0"/>
          <w:numId w:val="4"/>
        </w:numPr>
        <w:spacing w:line="360" w:lineRule="auto"/>
        <w:ind w:leftChars="0" w:firstLineChars="0" w:firstLine="282"/>
        <w:rPr>
          <w:rFonts w:asciiTheme="minorHAnsi" w:hAnsiTheme="minorHAnsi" w:cstheme="minorHAnsi"/>
          <w:b/>
          <w:color w:val="1F497D" w:themeColor="text2"/>
        </w:rPr>
      </w:pPr>
      <w:r>
        <w:rPr>
          <w:rFonts w:asciiTheme="minorHAnsi" w:hAnsiTheme="minorHAnsi" w:cstheme="minorHAnsi"/>
          <w:i/>
          <w:iCs/>
          <w:color w:val="1F497D" w:themeColor="text2"/>
        </w:rPr>
        <w:t>Riconoscimenti ai</w:t>
      </w:r>
      <w:r w:rsidR="00A15A4A" w:rsidRPr="00DE218A">
        <w:rPr>
          <w:rFonts w:asciiTheme="minorHAnsi" w:hAnsiTheme="minorHAnsi" w:cstheme="minorHAnsi"/>
          <w:i/>
          <w:iCs/>
          <w:color w:val="1F497D" w:themeColor="text2"/>
        </w:rPr>
        <w:t xml:space="preserve"> team siciliani</w:t>
      </w:r>
      <w:r w:rsidR="00F97E4F" w:rsidRPr="00DE218A">
        <w:rPr>
          <w:rFonts w:asciiTheme="minorHAnsi" w:hAnsiTheme="minorHAnsi" w:cstheme="minorHAnsi"/>
          <w:i/>
          <w:iCs/>
          <w:color w:val="1F497D" w:themeColor="text2"/>
        </w:rPr>
        <w:t>,</w:t>
      </w:r>
      <w:r w:rsidR="006F4F7D" w:rsidRPr="00DE218A">
        <w:rPr>
          <w:rFonts w:asciiTheme="minorHAnsi" w:hAnsiTheme="minorHAnsi" w:cstheme="minorHAnsi"/>
          <w:i/>
          <w:iCs/>
          <w:color w:val="1F497D" w:themeColor="text2"/>
        </w:rPr>
        <w:t xml:space="preserve"> a cura del</w:t>
      </w:r>
      <w:r w:rsidR="006F4F7D" w:rsidRPr="00DE218A">
        <w:rPr>
          <w:rFonts w:asciiTheme="minorHAnsi" w:hAnsiTheme="minorHAnsi" w:cstheme="minorHAnsi"/>
          <w:color w:val="1F497D" w:themeColor="text2"/>
        </w:rPr>
        <w:t xml:space="preserve"> </w:t>
      </w:r>
      <w:r w:rsidR="00A15A4A" w:rsidRPr="00DE218A">
        <w:rPr>
          <w:rFonts w:asciiTheme="minorHAnsi" w:hAnsiTheme="minorHAnsi" w:cstheme="minorHAnsi"/>
          <w:b/>
          <w:bCs/>
          <w:i/>
          <w:color w:val="1F497D" w:themeColor="text2"/>
        </w:rPr>
        <w:t>Dipartimento della Programmazione, Regione Sicilia</w:t>
      </w:r>
      <w:r w:rsidR="006F4F7D" w:rsidRPr="00DE218A">
        <w:rPr>
          <w:rFonts w:asciiTheme="minorHAnsi" w:hAnsiTheme="minorHAnsi" w:cstheme="minorHAnsi"/>
          <w:b/>
          <w:bCs/>
          <w:i/>
          <w:color w:val="1F497D" w:themeColor="text2"/>
        </w:rPr>
        <w:t>na</w:t>
      </w:r>
    </w:p>
    <w:p w:rsidR="00A15A4A" w:rsidRPr="00DE218A" w:rsidRDefault="006F4F7D" w:rsidP="00C303F7">
      <w:pPr>
        <w:pStyle w:val="Paragrafoelenco"/>
        <w:numPr>
          <w:ilvl w:val="0"/>
          <w:numId w:val="4"/>
        </w:numPr>
        <w:spacing w:line="360" w:lineRule="auto"/>
        <w:ind w:leftChars="0" w:left="709" w:firstLineChars="0" w:hanging="283"/>
        <w:rPr>
          <w:rFonts w:asciiTheme="minorHAnsi" w:hAnsiTheme="minorHAnsi" w:cstheme="minorHAnsi"/>
          <w:b/>
          <w:color w:val="1F497D" w:themeColor="text2"/>
        </w:rPr>
      </w:pPr>
      <w:r w:rsidRPr="00DE218A">
        <w:rPr>
          <w:rFonts w:asciiTheme="minorHAnsi" w:hAnsiTheme="minorHAnsi" w:cstheme="minorHAnsi"/>
          <w:i/>
          <w:color w:val="1F497D" w:themeColor="text2"/>
        </w:rPr>
        <w:t xml:space="preserve">Intervento del </w:t>
      </w:r>
      <w:r w:rsidR="00A15A4A" w:rsidRPr="00DE218A">
        <w:rPr>
          <w:rFonts w:asciiTheme="minorHAnsi" w:hAnsiTheme="minorHAnsi" w:cstheme="minorHAnsi"/>
          <w:i/>
          <w:color w:val="1F497D" w:themeColor="text2"/>
        </w:rPr>
        <w:t>Team ASOC, Dip</w:t>
      </w:r>
      <w:r w:rsidR="00BF0F69" w:rsidRPr="00DE218A">
        <w:rPr>
          <w:rFonts w:asciiTheme="minorHAnsi" w:hAnsiTheme="minorHAnsi" w:cstheme="minorHAnsi"/>
          <w:i/>
          <w:color w:val="1F497D" w:themeColor="text2"/>
        </w:rPr>
        <w:t xml:space="preserve">artimento </w:t>
      </w:r>
      <w:r w:rsidR="00A15A4A" w:rsidRPr="00DE218A">
        <w:rPr>
          <w:rFonts w:asciiTheme="minorHAnsi" w:hAnsiTheme="minorHAnsi" w:cstheme="minorHAnsi"/>
          <w:i/>
          <w:color w:val="1F497D" w:themeColor="text2"/>
        </w:rPr>
        <w:t>per le politiche di Coesione Presidenza del Consiglio dei Ministri</w:t>
      </w:r>
    </w:p>
    <w:p w:rsidR="00B25E7A" w:rsidRPr="00DE218A" w:rsidRDefault="00B25E7A" w:rsidP="00873E35">
      <w:pPr>
        <w:pBdr>
          <w:bottom w:val="single" w:sz="12" w:space="1" w:color="auto"/>
        </w:pBdr>
        <w:spacing w:line="240" w:lineRule="auto"/>
        <w:ind w:leftChars="296" w:left="712" w:hanging="2"/>
        <w:rPr>
          <w:rFonts w:asciiTheme="minorHAnsi" w:hAnsiTheme="minorHAnsi" w:cstheme="minorHAnsi"/>
          <w:i/>
          <w:iCs/>
          <w:color w:val="1F497D" w:themeColor="text2"/>
        </w:rPr>
      </w:pPr>
    </w:p>
    <w:p w:rsidR="00B25E7A" w:rsidRPr="00DE218A" w:rsidRDefault="00B25E7A" w:rsidP="00873E35">
      <w:pPr>
        <w:spacing w:line="360" w:lineRule="auto"/>
        <w:ind w:left="567" w:firstLineChars="0" w:hanging="569"/>
        <w:rPr>
          <w:rFonts w:asciiTheme="minorHAnsi" w:hAnsiTheme="minorHAnsi" w:cstheme="minorHAnsi"/>
          <w:color w:val="1F497D" w:themeColor="text2"/>
        </w:rPr>
      </w:pPr>
    </w:p>
    <w:p w:rsidR="00281DA7" w:rsidRDefault="00B0331C" w:rsidP="00281DA7">
      <w:pPr>
        <w:spacing w:line="360" w:lineRule="auto"/>
        <w:ind w:left="567" w:firstLineChars="0" w:hanging="569"/>
        <w:rPr>
          <w:rFonts w:asciiTheme="minorHAnsi" w:hAnsiTheme="minorHAnsi" w:cstheme="minorHAnsi"/>
          <w:i/>
          <w:iCs/>
          <w:color w:val="1F497D" w:themeColor="text2"/>
        </w:rPr>
      </w:pPr>
      <w:r w:rsidRPr="002325AF">
        <w:rPr>
          <w:rFonts w:asciiTheme="minorHAnsi" w:hAnsiTheme="minorHAnsi" w:cstheme="minorHAnsi"/>
          <w:color w:val="1F497D" w:themeColor="text2"/>
        </w:rPr>
        <w:lastRenderedPageBreak/>
        <w:t>Ore 15.00</w:t>
      </w:r>
      <w:r w:rsidRPr="002325AF">
        <w:rPr>
          <w:rFonts w:asciiTheme="minorHAnsi" w:hAnsiTheme="minorHAnsi" w:cstheme="minorHAnsi"/>
          <w:b/>
          <w:color w:val="1F497D" w:themeColor="text2"/>
        </w:rPr>
        <w:t xml:space="preserve">  </w:t>
      </w:r>
      <w:bookmarkStart w:id="0" w:name="_Hlk196922127"/>
      <w:r w:rsidRPr="002325AF">
        <w:rPr>
          <w:rFonts w:asciiTheme="minorHAnsi" w:hAnsiTheme="minorHAnsi" w:cstheme="minorHAnsi"/>
          <w:b/>
          <w:color w:val="1F497D" w:themeColor="text2"/>
        </w:rPr>
        <w:t>Europe</w:t>
      </w:r>
      <w:r w:rsidR="00377FCE" w:rsidRPr="002325AF">
        <w:rPr>
          <w:rFonts w:asciiTheme="minorHAnsi" w:hAnsiTheme="minorHAnsi" w:cstheme="minorHAnsi"/>
          <w:b/>
          <w:color w:val="1F497D" w:themeColor="text2"/>
        </w:rPr>
        <w:t>an</w:t>
      </w:r>
      <w:r w:rsidRPr="002325AF">
        <w:rPr>
          <w:rFonts w:asciiTheme="minorHAnsi" w:hAnsiTheme="minorHAnsi" w:cstheme="minorHAnsi"/>
          <w:b/>
          <w:color w:val="1F497D" w:themeColor="text2"/>
        </w:rPr>
        <w:t xml:space="preserve"> </w:t>
      </w:r>
      <w:r w:rsidR="00F90912">
        <w:rPr>
          <w:rFonts w:asciiTheme="minorHAnsi" w:hAnsiTheme="minorHAnsi" w:cstheme="minorHAnsi"/>
          <w:b/>
          <w:color w:val="1F497D" w:themeColor="text2"/>
        </w:rPr>
        <w:t>Kaleido</w:t>
      </w:r>
      <w:r w:rsidRPr="002325AF">
        <w:rPr>
          <w:rFonts w:asciiTheme="minorHAnsi" w:hAnsiTheme="minorHAnsi" w:cstheme="minorHAnsi"/>
          <w:b/>
          <w:color w:val="1F497D" w:themeColor="text2"/>
        </w:rPr>
        <w:t xml:space="preserve"> Sport</w:t>
      </w:r>
      <w:r w:rsidR="004C78B9" w:rsidRPr="002325AF">
        <w:rPr>
          <w:rFonts w:asciiTheme="minorHAnsi" w:hAnsiTheme="minorHAnsi" w:cstheme="minorHAnsi"/>
          <w:b/>
          <w:color w:val="1F497D" w:themeColor="text2"/>
        </w:rPr>
        <w:t xml:space="preserve"> </w:t>
      </w:r>
      <w:r w:rsidR="00F90912">
        <w:rPr>
          <w:rFonts w:asciiTheme="minorHAnsi" w:hAnsiTheme="minorHAnsi" w:cstheme="minorHAnsi"/>
          <w:b/>
          <w:color w:val="1F497D" w:themeColor="text2"/>
        </w:rPr>
        <w:t xml:space="preserve">and </w:t>
      </w:r>
      <w:proofErr w:type="spellStart"/>
      <w:r w:rsidR="00F90912">
        <w:rPr>
          <w:rFonts w:asciiTheme="minorHAnsi" w:hAnsiTheme="minorHAnsi" w:cstheme="minorHAnsi"/>
          <w:b/>
          <w:color w:val="1F497D" w:themeColor="text2"/>
        </w:rPr>
        <w:t>Inclusion</w:t>
      </w:r>
      <w:proofErr w:type="spellEnd"/>
      <w:r w:rsidR="00873E35" w:rsidRPr="002325AF">
        <w:rPr>
          <w:rFonts w:asciiTheme="minorHAnsi" w:hAnsiTheme="minorHAnsi" w:cstheme="minorHAnsi"/>
          <w:b/>
          <w:color w:val="1F497D" w:themeColor="text2"/>
        </w:rPr>
        <w:br/>
      </w:r>
      <w:r w:rsidR="005F4A88" w:rsidRPr="002325AF">
        <w:rPr>
          <w:rFonts w:asciiTheme="minorHAnsi" w:hAnsiTheme="minorHAnsi" w:cstheme="minorHAnsi"/>
          <w:i/>
          <w:iCs/>
          <w:color w:val="1F497D" w:themeColor="text2"/>
        </w:rPr>
        <w:t>Manifestazione sportiva con</w:t>
      </w:r>
      <w:r w:rsidR="00032492" w:rsidRPr="002325AF">
        <w:rPr>
          <w:rFonts w:asciiTheme="minorHAnsi" w:hAnsiTheme="minorHAnsi" w:cstheme="minorHAnsi"/>
          <w:i/>
          <w:iCs/>
          <w:color w:val="1F497D" w:themeColor="text2"/>
        </w:rPr>
        <w:t xml:space="preserve"> torneo </w:t>
      </w:r>
      <w:r w:rsidR="005F4A88" w:rsidRPr="002325AF">
        <w:rPr>
          <w:rFonts w:asciiTheme="minorHAnsi" w:hAnsiTheme="minorHAnsi" w:cstheme="minorHAnsi"/>
          <w:i/>
          <w:iCs/>
          <w:color w:val="1F497D" w:themeColor="text2"/>
        </w:rPr>
        <w:t>multidisciplinare</w:t>
      </w:r>
      <w:r w:rsidR="00032492" w:rsidRPr="002325AF">
        <w:rPr>
          <w:rFonts w:asciiTheme="minorHAnsi" w:hAnsiTheme="minorHAnsi" w:cstheme="minorHAnsi"/>
          <w:i/>
          <w:iCs/>
          <w:color w:val="1F497D" w:themeColor="text2"/>
        </w:rPr>
        <w:t xml:space="preserve"> </w:t>
      </w:r>
      <w:r w:rsidR="005F4A88" w:rsidRPr="002325AF">
        <w:rPr>
          <w:rFonts w:asciiTheme="minorHAnsi" w:hAnsiTheme="minorHAnsi" w:cstheme="minorHAnsi"/>
          <w:i/>
          <w:iCs/>
          <w:color w:val="1F497D" w:themeColor="text2"/>
        </w:rPr>
        <w:t>(calcio, basket e pallavolo)</w:t>
      </w:r>
      <w:r w:rsidR="00005566" w:rsidRPr="002325AF">
        <w:rPr>
          <w:rFonts w:asciiTheme="minorHAnsi" w:hAnsiTheme="minorHAnsi" w:cstheme="minorHAnsi"/>
          <w:i/>
          <w:iCs/>
          <w:color w:val="1F497D" w:themeColor="text2"/>
        </w:rPr>
        <w:t xml:space="preserve"> in</w:t>
      </w:r>
      <w:r w:rsidR="00D56C4A" w:rsidRPr="002325AF">
        <w:rPr>
          <w:rFonts w:asciiTheme="minorHAnsi" w:hAnsiTheme="minorHAnsi" w:cstheme="minorHAnsi"/>
          <w:i/>
          <w:iCs/>
          <w:color w:val="1F497D" w:themeColor="text2"/>
        </w:rPr>
        <w:t xml:space="preserve"> </w:t>
      </w:r>
      <w:r w:rsidR="00005566" w:rsidRPr="002325AF">
        <w:rPr>
          <w:rFonts w:asciiTheme="minorHAnsi" w:hAnsiTheme="minorHAnsi" w:cstheme="minorHAnsi"/>
          <w:i/>
          <w:iCs/>
          <w:color w:val="1F497D" w:themeColor="text2"/>
        </w:rPr>
        <w:t>collaborazione associazioni sportive</w:t>
      </w:r>
      <w:r w:rsidR="00EF3582" w:rsidRPr="002325AF">
        <w:rPr>
          <w:rFonts w:asciiTheme="minorHAnsi" w:hAnsiTheme="minorHAnsi" w:cstheme="minorHAnsi"/>
          <w:i/>
          <w:iCs/>
          <w:color w:val="1F497D" w:themeColor="text2"/>
        </w:rPr>
        <w:t xml:space="preserve">. </w:t>
      </w:r>
      <w:r w:rsidR="000C663B" w:rsidRPr="002325AF">
        <w:rPr>
          <w:rFonts w:asciiTheme="minorHAnsi" w:hAnsiTheme="minorHAnsi" w:cstheme="minorHAnsi"/>
          <w:i/>
          <w:iCs/>
          <w:color w:val="1F497D" w:themeColor="text2"/>
        </w:rPr>
        <w:t xml:space="preserve"> </w:t>
      </w:r>
      <w:r w:rsidR="00EF3582" w:rsidRPr="002325AF">
        <w:rPr>
          <w:rFonts w:asciiTheme="minorHAnsi" w:hAnsiTheme="minorHAnsi" w:cstheme="minorHAnsi"/>
          <w:i/>
          <w:iCs/>
          <w:color w:val="1F497D" w:themeColor="text2"/>
        </w:rPr>
        <w:t xml:space="preserve">Torneo </w:t>
      </w:r>
      <w:r w:rsidR="00CA3EDB" w:rsidRPr="002325AF">
        <w:rPr>
          <w:rFonts w:asciiTheme="minorHAnsi" w:hAnsiTheme="minorHAnsi" w:cstheme="minorHAnsi"/>
          <w:i/>
          <w:iCs/>
          <w:color w:val="1F497D" w:themeColor="text2"/>
        </w:rPr>
        <w:t>con la partecipazione di 4 Team</w:t>
      </w:r>
      <w:r w:rsidR="00281DA7">
        <w:rPr>
          <w:rFonts w:asciiTheme="minorHAnsi" w:hAnsiTheme="minorHAnsi" w:cstheme="minorHAnsi"/>
          <w:i/>
          <w:iCs/>
          <w:color w:val="1F497D" w:themeColor="text2"/>
        </w:rPr>
        <w:t xml:space="preserve"> con </w:t>
      </w:r>
      <w:r w:rsidR="00F90912">
        <w:rPr>
          <w:rFonts w:asciiTheme="minorHAnsi" w:hAnsiTheme="minorHAnsi" w:cstheme="minorHAnsi"/>
          <w:i/>
          <w:iCs/>
          <w:color w:val="1F497D" w:themeColor="text2"/>
        </w:rPr>
        <w:t>12 Squadre</w:t>
      </w:r>
      <w:bookmarkEnd w:id="0"/>
    </w:p>
    <w:p w:rsidR="005F4FD2" w:rsidRPr="00DE218A" w:rsidRDefault="00377FCE" w:rsidP="00281DA7">
      <w:pPr>
        <w:spacing w:line="360" w:lineRule="auto"/>
        <w:ind w:left="567" w:firstLineChars="0" w:hanging="569"/>
        <w:rPr>
          <w:rFonts w:asciiTheme="minorHAnsi" w:hAnsiTheme="minorHAnsi" w:cstheme="minorHAnsi"/>
          <w:i/>
          <w:color w:val="1F497D" w:themeColor="text2"/>
        </w:rPr>
      </w:pPr>
      <w:r w:rsidRPr="00DE218A">
        <w:rPr>
          <w:rFonts w:asciiTheme="minorHAnsi" w:hAnsiTheme="minorHAnsi" w:cstheme="minorHAnsi"/>
          <w:bCs/>
          <w:color w:val="1F497D" w:themeColor="text2"/>
        </w:rPr>
        <w:t>Ore 1</w:t>
      </w:r>
      <w:r w:rsidR="00EF3582" w:rsidRPr="00DE218A">
        <w:rPr>
          <w:rFonts w:asciiTheme="minorHAnsi" w:hAnsiTheme="minorHAnsi" w:cstheme="minorHAnsi"/>
          <w:bCs/>
          <w:color w:val="1F497D" w:themeColor="text2"/>
        </w:rPr>
        <w:t>8</w:t>
      </w:r>
      <w:r w:rsidRPr="00DE218A">
        <w:rPr>
          <w:rFonts w:asciiTheme="minorHAnsi" w:hAnsiTheme="minorHAnsi" w:cstheme="minorHAnsi"/>
          <w:bCs/>
          <w:color w:val="1F497D" w:themeColor="text2"/>
        </w:rPr>
        <w:t>.00</w:t>
      </w:r>
      <w:r w:rsidRPr="00DE218A">
        <w:rPr>
          <w:rFonts w:asciiTheme="minorHAnsi" w:hAnsiTheme="minorHAnsi" w:cstheme="minorHAnsi"/>
          <w:b/>
          <w:color w:val="1F497D" w:themeColor="text2"/>
        </w:rPr>
        <w:t xml:space="preserve">   Premiazione </w:t>
      </w:r>
      <w:r w:rsidR="00F90912">
        <w:rPr>
          <w:rFonts w:asciiTheme="minorHAnsi" w:hAnsiTheme="minorHAnsi" w:cstheme="minorHAnsi"/>
          <w:b/>
          <w:color w:val="1F497D" w:themeColor="text2"/>
        </w:rPr>
        <w:t xml:space="preserve">Torneo </w:t>
      </w:r>
      <w:r w:rsidR="00F90912" w:rsidRPr="002325AF">
        <w:rPr>
          <w:rFonts w:asciiTheme="minorHAnsi" w:hAnsiTheme="minorHAnsi" w:cstheme="minorHAnsi"/>
          <w:b/>
          <w:color w:val="1F497D" w:themeColor="text2"/>
        </w:rPr>
        <w:t xml:space="preserve">European </w:t>
      </w:r>
      <w:r w:rsidR="00F90912">
        <w:rPr>
          <w:rFonts w:asciiTheme="minorHAnsi" w:hAnsiTheme="minorHAnsi" w:cstheme="minorHAnsi"/>
          <w:b/>
          <w:color w:val="1F497D" w:themeColor="text2"/>
        </w:rPr>
        <w:t>Kaleido</w:t>
      </w:r>
      <w:r w:rsidR="00F90912" w:rsidRPr="002325AF">
        <w:rPr>
          <w:rFonts w:asciiTheme="minorHAnsi" w:hAnsiTheme="minorHAnsi" w:cstheme="minorHAnsi"/>
          <w:b/>
          <w:color w:val="1F497D" w:themeColor="text2"/>
        </w:rPr>
        <w:t xml:space="preserve"> Sport </w:t>
      </w:r>
      <w:r w:rsidR="00F90912">
        <w:rPr>
          <w:rFonts w:asciiTheme="minorHAnsi" w:hAnsiTheme="minorHAnsi" w:cstheme="minorHAnsi"/>
          <w:b/>
          <w:color w:val="1F497D" w:themeColor="text2"/>
        </w:rPr>
        <w:t xml:space="preserve">and </w:t>
      </w:r>
      <w:proofErr w:type="spellStart"/>
      <w:r w:rsidR="00F90912">
        <w:rPr>
          <w:rFonts w:asciiTheme="minorHAnsi" w:hAnsiTheme="minorHAnsi" w:cstheme="minorHAnsi"/>
          <w:b/>
          <w:color w:val="1F497D" w:themeColor="text2"/>
        </w:rPr>
        <w:t>Inclusion</w:t>
      </w:r>
      <w:proofErr w:type="spellEnd"/>
      <w:r w:rsidR="00F90912" w:rsidRPr="002325AF">
        <w:rPr>
          <w:rFonts w:asciiTheme="minorHAnsi" w:hAnsiTheme="minorHAnsi" w:cstheme="minorHAnsi"/>
          <w:b/>
          <w:color w:val="1F497D" w:themeColor="text2"/>
        </w:rPr>
        <w:br/>
      </w:r>
      <w:r w:rsidR="00A15A4A" w:rsidRPr="00DE218A">
        <w:rPr>
          <w:rFonts w:asciiTheme="minorHAnsi" w:hAnsiTheme="minorHAnsi" w:cstheme="minorHAnsi"/>
          <w:color w:val="1F497D" w:themeColor="text2"/>
        </w:rPr>
        <w:t>Ore 1</w:t>
      </w:r>
      <w:r w:rsidR="00EF3582" w:rsidRPr="00DE218A">
        <w:rPr>
          <w:rFonts w:asciiTheme="minorHAnsi" w:hAnsiTheme="minorHAnsi" w:cstheme="minorHAnsi"/>
          <w:color w:val="1F497D" w:themeColor="text2"/>
        </w:rPr>
        <w:t>8</w:t>
      </w:r>
      <w:r w:rsidR="00A15A4A" w:rsidRPr="00DE218A">
        <w:rPr>
          <w:rFonts w:asciiTheme="minorHAnsi" w:hAnsiTheme="minorHAnsi" w:cstheme="minorHAnsi"/>
          <w:color w:val="1F497D" w:themeColor="text2"/>
        </w:rPr>
        <w:t>.</w:t>
      </w:r>
      <w:r w:rsidRPr="00DE218A">
        <w:rPr>
          <w:rFonts w:asciiTheme="minorHAnsi" w:hAnsiTheme="minorHAnsi" w:cstheme="minorHAnsi"/>
          <w:color w:val="1F497D" w:themeColor="text2"/>
        </w:rPr>
        <w:t>3</w:t>
      </w:r>
      <w:r w:rsidR="00A15A4A" w:rsidRPr="00DE218A">
        <w:rPr>
          <w:rFonts w:asciiTheme="minorHAnsi" w:hAnsiTheme="minorHAnsi" w:cstheme="minorHAnsi"/>
          <w:color w:val="1F497D" w:themeColor="text2"/>
        </w:rPr>
        <w:t xml:space="preserve">0 </w:t>
      </w:r>
      <w:r w:rsidR="00DB2D26" w:rsidRPr="00DE218A">
        <w:rPr>
          <w:rFonts w:asciiTheme="minorHAnsi" w:hAnsiTheme="minorHAnsi" w:cstheme="minorHAnsi"/>
          <w:color w:val="1F497D" w:themeColor="text2"/>
        </w:rPr>
        <w:t xml:space="preserve"> </w:t>
      </w:r>
      <w:r w:rsidR="00A15A4A" w:rsidRPr="00DE218A">
        <w:rPr>
          <w:rFonts w:asciiTheme="minorHAnsi" w:hAnsiTheme="minorHAnsi" w:cstheme="minorHAnsi"/>
          <w:color w:val="1F497D" w:themeColor="text2"/>
        </w:rPr>
        <w:t xml:space="preserve"> </w:t>
      </w:r>
      <w:r w:rsidR="00A15A4A" w:rsidRPr="00DE218A">
        <w:rPr>
          <w:rFonts w:asciiTheme="minorHAnsi" w:hAnsiTheme="minorHAnsi" w:cstheme="minorHAnsi"/>
          <w:b/>
          <w:color w:val="1F497D" w:themeColor="text2"/>
        </w:rPr>
        <w:t xml:space="preserve">Aperitivo Europa </w:t>
      </w:r>
    </w:p>
    <w:p w:rsidR="00CA3EDB" w:rsidRPr="00DE218A" w:rsidRDefault="00A15A4A" w:rsidP="006061BA">
      <w:pPr>
        <w:spacing w:line="240" w:lineRule="auto"/>
        <w:ind w:leftChars="0" w:left="564" w:hangingChars="235" w:hanging="564"/>
        <w:rPr>
          <w:rFonts w:asciiTheme="minorHAnsi" w:hAnsiTheme="minorHAnsi" w:cstheme="minorHAnsi"/>
          <w:bCs/>
          <w:color w:val="1F497D" w:themeColor="text2"/>
        </w:rPr>
      </w:pPr>
      <w:r w:rsidRPr="00DE218A">
        <w:rPr>
          <w:rFonts w:asciiTheme="minorHAnsi" w:hAnsiTheme="minorHAnsi" w:cstheme="minorHAnsi"/>
          <w:color w:val="1F497D" w:themeColor="text2"/>
        </w:rPr>
        <w:t xml:space="preserve">Ore </w:t>
      </w:r>
      <w:r w:rsidR="00EF3582" w:rsidRPr="00DE218A">
        <w:rPr>
          <w:rFonts w:asciiTheme="minorHAnsi" w:hAnsiTheme="minorHAnsi" w:cstheme="minorHAnsi"/>
          <w:color w:val="1F497D" w:themeColor="text2"/>
        </w:rPr>
        <w:t>19</w:t>
      </w:r>
      <w:r w:rsidRPr="00DE218A">
        <w:rPr>
          <w:rFonts w:asciiTheme="minorHAnsi" w:hAnsiTheme="minorHAnsi" w:cstheme="minorHAnsi"/>
          <w:color w:val="1F497D" w:themeColor="text2"/>
        </w:rPr>
        <w:t>.</w:t>
      </w:r>
      <w:r w:rsidR="00377FCE" w:rsidRPr="00DE218A">
        <w:rPr>
          <w:rFonts w:asciiTheme="minorHAnsi" w:hAnsiTheme="minorHAnsi" w:cstheme="minorHAnsi"/>
          <w:color w:val="1F497D" w:themeColor="text2"/>
        </w:rPr>
        <w:t>3</w:t>
      </w:r>
      <w:r w:rsidRPr="00DE218A">
        <w:rPr>
          <w:rFonts w:asciiTheme="minorHAnsi" w:hAnsiTheme="minorHAnsi" w:cstheme="minorHAnsi"/>
          <w:color w:val="1F497D" w:themeColor="text2"/>
        </w:rPr>
        <w:t xml:space="preserve">0 </w:t>
      </w:r>
      <w:r w:rsidR="00EF3582" w:rsidRPr="00DE218A">
        <w:rPr>
          <w:rFonts w:asciiTheme="minorHAnsi" w:hAnsiTheme="minorHAnsi" w:cstheme="minorHAnsi"/>
          <w:b/>
          <w:color w:val="1F497D" w:themeColor="text2"/>
        </w:rPr>
        <w:t xml:space="preserve"> </w:t>
      </w:r>
      <w:r w:rsidR="00956E1F" w:rsidRPr="00DE218A">
        <w:rPr>
          <w:rFonts w:asciiTheme="minorHAnsi" w:hAnsiTheme="minorHAnsi" w:cstheme="minorHAnsi"/>
          <w:b/>
          <w:color w:val="1F497D" w:themeColor="text2"/>
        </w:rPr>
        <w:t xml:space="preserve"> </w:t>
      </w:r>
      <w:r w:rsidR="00EF3582" w:rsidRPr="00DE218A">
        <w:rPr>
          <w:rFonts w:asciiTheme="minorHAnsi" w:hAnsiTheme="minorHAnsi" w:cstheme="minorHAnsi"/>
          <w:b/>
          <w:color w:val="1F497D" w:themeColor="text2"/>
        </w:rPr>
        <w:t xml:space="preserve">Cinema Europa. </w:t>
      </w:r>
      <w:r w:rsidR="00D56C4A" w:rsidRPr="00DE218A">
        <w:rPr>
          <w:rFonts w:asciiTheme="minorHAnsi" w:hAnsiTheme="minorHAnsi" w:cstheme="minorHAnsi"/>
          <w:b/>
          <w:color w:val="1F497D" w:themeColor="text2"/>
        </w:rPr>
        <w:br/>
      </w:r>
      <w:r w:rsidR="00EF3582" w:rsidRPr="00DE218A">
        <w:rPr>
          <w:rFonts w:asciiTheme="minorHAnsi" w:hAnsiTheme="minorHAnsi" w:cstheme="minorHAnsi"/>
          <w:bCs/>
          <w:color w:val="1F497D" w:themeColor="text2"/>
        </w:rPr>
        <w:t xml:space="preserve">Proiezione </w:t>
      </w:r>
      <w:r w:rsidR="00D56C4A" w:rsidRPr="00DE218A">
        <w:rPr>
          <w:rFonts w:asciiTheme="minorHAnsi" w:hAnsiTheme="minorHAnsi" w:cstheme="minorHAnsi"/>
          <w:bCs/>
          <w:color w:val="1F497D" w:themeColor="text2"/>
        </w:rPr>
        <w:t>d</w:t>
      </w:r>
      <w:r w:rsidR="006061BA">
        <w:rPr>
          <w:rFonts w:asciiTheme="minorHAnsi" w:hAnsiTheme="minorHAnsi" w:cstheme="minorHAnsi"/>
          <w:bCs/>
          <w:color w:val="1F497D" w:themeColor="text2"/>
        </w:rPr>
        <w:t xml:space="preserve">el film vincitore del </w:t>
      </w:r>
      <w:r w:rsidR="00EF3582" w:rsidRPr="00DE218A">
        <w:rPr>
          <w:rFonts w:asciiTheme="minorHAnsi" w:hAnsiTheme="minorHAnsi" w:cstheme="minorHAnsi"/>
          <w:bCs/>
          <w:color w:val="1F497D" w:themeColor="text2"/>
        </w:rPr>
        <w:t>premio LUX del Parlamento europeo</w:t>
      </w:r>
      <w:r w:rsidR="00D56C4A" w:rsidRPr="00DE218A">
        <w:rPr>
          <w:rFonts w:asciiTheme="minorHAnsi" w:hAnsiTheme="minorHAnsi" w:cstheme="minorHAnsi"/>
          <w:bCs/>
          <w:color w:val="1F497D" w:themeColor="text2"/>
        </w:rPr>
        <w:t xml:space="preserve">. </w:t>
      </w:r>
    </w:p>
    <w:p w:rsidR="00CA3EDB" w:rsidRPr="006061BA" w:rsidRDefault="006061BA" w:rsidP="006061BA">
      <w:pPr>
        <w:spacing w:line="240" w:lineRule="auto"/>
        <w:ind w:leftChars="0" w:left="564" w:firstLineChars="0" w:firstLine="0"/>
        <w:rPr>
          <w:rFonts w:asciiTheme="minorHAnsi" w:hAnsiTheme="minorHAnsi" w:cstheme="minorHAnsi"/>
          <w:bCs/>
          <w:i/>
          <w:iCs/>
          <w:color w:val="1F497D" w:themeColor="text2"/>
        </w:rPr>
      </w:pPr>
      <w:r w:rsidRPr="006061BA">
        <w:rPr>
          <w:rFonts w:asciiTheme="minorHAnsi" w:hAnsiTheme="minorHAnsi" w:cstheme="minorHAnsi"/>
          <w:b/>
          <w:i/>
          <w:iCs/>
          <w:color w:val="1F497D" w:themeColor="text2"/>
        </w:rPr>
        <w:t xml:space="preserve">FLOW. </w:t>
      </w:r>
      <w:r>
        <w:rPr>
          <w:rFonts w:asciiTheme="minorHAnsi" w:hAnsiTheme="minorHAnsi" w:cstheme="minorHAnsi"/>
          <w:b/>
          <w:i/>
          <w:iCs/>
          <w:color w:val="1F497D" w:themeColor="text2"/>
        </w:rPr>
        <w:t xml:space="preserve"> </w:t>
      </w:r>
      <w:r w:rsidRPr="006061BA">
        <w:rPr>
          <w:rFonts w:asciiTheme="minorHAnsi" w:hAnsiTheme="minorHAnsi" w:cstheme="minorHAnsi"/>
          <w:bCs/>
          <w:i/>
          <w:iCs/>
          <w:color w:val="1F497D" w:themeColor="text2"/>
        </w:rPr>
        <w:t xml:space="preserve">Diretto da </w:t>
      </w:r>
      <w:proofErr w:type="spellStart"/>
      <w:r w:rsidRPr="006061BA">
        <w:rPr>
          <w:rFonts w:asciiTheme="minorHAnsi" w:hAnsiTheme="minorHAnsi" w:cstheme="minorHAnsi"/>
          <w:bCs/>
          <w:i/>
          <w:iCs/>
          <w:color w:val="1F497D" w:themeColor="text2"/>
        </w:rPr>
        <w:t>Gints</w:t>
      </w:r>
      <w:proofErr w:type="spellEnd"/>
      <w:r w:rsidRPr="006061BA">
        <w:rPr>
          <w:rFonts w:asciiTheme="minorHAnsi" w:hAnsiTheme="minorHAnsi" w:cstheme="minorHAnsi"/>
          <w:bCs/>
          <w:i/>
          <w:iCs/>
          <w:color w:val="1F497D" w:themeColor="text2"/>
        </w:rPr>
        <w:t xml:space="preserve"> </w:t>
      </w:r>
      <w:proofErr w:type="spellStart"/>
      <w:r w:rsidRPr="006061BA">
        <w:rPr>
          <w:rFonts w:asciiTheme="minorHAnsi" w:hAnsiTheme="minorHAnsi" w:cstheme="minorHAnsi"/>
          <w:bCs/>
          <w:i/>
          <w:iCs/>
          <w:color w:val="1F497D" w:themeColor="text2"/>
        </w:rPr>
        <w:t>Zilbalodis</w:t>
      </w:r>
      <w:proofErr w:type="spellEnd"/>
      <w:r w:rsidRPr="006061BA">
        <w:rPr>
          <w:rFonts w:asciiTheme="minorHAnsi" w:hAnsiTheme="minorHAnsi" w:cstheme="minorHAnsi"/>
          <w:bCs/>
          <w:i/>
          <w:iCs/>
          <w:color w:val="1F497D" w:themeColor="text2"/>
        </w:rPr>
        <w:t>, Lettonia, Francia, Belgio | 85 min | 2024 | Animazione</w:t>
      </w:r>
      <w:r>
        <w:rPr>
          <w:rFonts w:asciiTheme="minorHAnsi" w:hAnsiTheme="minorHAnsi" w:cstheme="minorHAnsi"/>
          <w:bCs/>
          <w:i/>
          <w:iCs/>
          <w:color w:val="1F497D" w:themeColor="text2"/>
        </w:rPr>
        <w:br/>
      </w:r>
      <w:r>
        <w:rPr>
          <w:rFonts w:asciiTheme="minorHAnsi" w:hAnsiTheme="minorHAnsi" w:cstheme="minorHAnsi"/>
          <w:bCs/>
          <w:color w:val="1F497D" w:themeColor="text2"/>
        </w:rPr>
        <w:br/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“I</w:t>
      </w:r>
      <w:r w:rsidRPr="006061BA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n mondo fortemente intriso di tracce della presenza umana sembra volgere al termine. Gatto è un animale solitario, ma quando un</w:t>
      </w:r>
      <w:r w:rsidR="00221B8E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al</w:t>
      </w:r>
      <w:r w:rsidRPr="006061BA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luvione devasta la sua casa è costretto a trovare rifugio su un'imbarcazione popolata da altre specie. E nonostante le differenze che li separano, dovrà trovare il modo di collaborare con loro. Su quest'imbarcazione solitaria, che naviga attraverso paesaggi mistici e inondati, gli animali affrontano le sfide e i pericoli dell'adattamento al nuovo mondo.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”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br/>
      </w:r>
      <w:r w:rsidR="00D56C4A" w:rsidRPr="00DE218A">
        <w:rPr>
          <w:rFonts w:asciiTheme="minorHAnsi" w:hAnsiTheme="minorHAnsi" w:cstheme="minorHAnsi"/>
          <w:bCs/>
          <w:color w:val="1F497D" w:themeColor="text2"/>
        </w:rPr>
        <w:br/>
      </w:r>
      <w:r w:rsidR="00D56C4A" w:rsidRPr="006061BA">
        <w:rPr>
          <w:rFonts w:asciiTheme="minorHAnsi" w:hAnsiTheme="minorHAnsi" w:cstheme="minorHAnsi"/>
          <w:bCs/>
          <w:i/>
          <w:iCs/>
          <w:color w:val="1F497D" w:themeColor="text2"/>
        </w:rPr>
        <w:t xml:space="preserve">Il Premio Lux del pubblico è presentato ogni anno dal Parlamento europeo e dall'Accademia europea del cinema, in collaborazione con la Commissione europea e con Europa Cinemas. </w:t>
      </w:r>
    </w:p>
    <w:p w:rsidR="00A15A4A" w:rsidRPr="006061BA" w:rsidRDefault="00CA3EDB" w:rsidP="00CA3EDB">
      <w:pPr>
        <w:spacing w:line="240" w:lineRule="auto"/>
        <w:ind w:leftChars="0" w:left="564" w:hangingChars="235" w:hanging="564"/>
        <w:jc w:val="both"/>
        <w:rPr>
          <w:rFonts w:asciiTheme="minorHAnsi" w:hAnsiTheme="minorHAnsi" w:cstheme="minorHAnsi"/>
          <w:bCs/>
          <w:i/>
          <w:iCs/>
          <w:color w:val="1F497D" w:themeColor="text2"/>
        </w:rPr>
      </w:pPr>
      <w:r w:rsidRPr="006061BA">
        <w:rPr>
          <w:rFonts w:asciiTheme="minorHAnsi" w:hAnsiTheme="minorHAnsi" w:cstheme="minorHAnsi"/>
          <w:bCs/>
          <w:i/>
          <w:iCs/>
          <w:color w:val="1F497D" w:themeColor="text2"/>
        </w:rPr>
        <w:tab/>
      </w:r>
      <w:r w:rsidR="00D56C4A" w:rsidRPr="006061BA">
        <w:rPr>
          <w:rFonts w:asciiTheme="minorHAnsi" w:hAnsiTheme="minorHAnsi" w:cstheme="minorHAnsi"/>
          <w:bCs/>
          <w:i/>
          <w:iCs/>
          <w:color w:val="1F497D" w:themeColor="text2"/>
        </w:rPr>
        <w:t>Il Premio celebra il cinema europeo e punta a coinvolgere il pubblico in dibattiti su temi sociali importanti che riflettono i nostri valori comuni europei, come la democrazia, lo Stato di diritto, il pluralismo e la libertà di espressione.</w:t>
      </w:r>
    </w:p>
    <w:p w:rsidR="00A15A4A" w:rsidRPr="00DE218A" w:rsidRDefault="00A15A4A" w:rsidP="00124257">
      <w:pPr>
        <w:tabs>
          <w:tab w:val="left" w:pos="1108"/>
        </w:tabs>
        <w:spacing w:line="360" w:lineRule="auto"/>
        <w:ind w:left="0" w:hanging="2"/>
        <w:rPr>
          <w:rFonts w:asciiTheme="minorHAnsi" w:hAnsiTheme="minorHAnsi" w:cstheme="minorHAnsi"/>
          <w:color w:val="1F497D" w:themeColor="text2"/>
        </w:rPr>
      </w:pPr>
      <w:r w:rsidRPr="00DE218A">
        <w:rPr>
          <w:rFonts w:asciiTheme="minorHAnsi" w:hAnsiTheme="minorHAnsi" w:cstheme="minorHAnsi"/>
          <w:b/>
          <w:color w:val="1F497D" w:themeColor="text2"/>
        </w:rPr>
        <w:t>_________________________________________________________________________________</w:t>
      </w:r>
    </w:p>
    <w:p w:rsidR="00C303F7" w:rsidRPr="00DE218A" w:rsidRDefault="00C303F7" w:rsidP="003153CC">
      <w:pPr>
        <w:spacing w:line="360" w:lineRule="auto"/>
        <w:ind w:left="0" w:hanging="2"/>
        <w:rPr>
          <w:rFonts w:asciiTheme="minorHAnsi" w:hAnsiTheme="minorHAnsi" w:cstheme="minorHAnsi"/>
          <w:b/>
          <w:i/>
          <w:color w:val="1F497D" w:themeColor="text2"/>
        </w:rPr>
      </w:pPr>
    </w:p>
    <w:p w:rsidR="003153CC" w:rsidRPr="00DE218A" w:rsidRDefault="003153CC" w:rsidP="003153CC">
      <w:pPr>
        <w:spacing w:line="360" w:lineRule="auto"/>
        <w:ind w:left="0" w:hanging="2"/>
        <w:rPr>
          <w:rFonts w:asciiTheme="minorHAnsi" w:hAnsiTheme="minorHAnsi" w:cstheme="minorHAnsi"/>
          <w:color w:val="1F497D" w:themeColor="text2"/>
        </w:rPr>
      </w:pPr>
      <w:r w:rsidRPr="00DE218A">
        <w:rPr>
          <w:rFonts w:asciiTheme="minorHAnsi" w:hAnsiTheme="minorHAnsi" w:cstheme="minorHAnsi"/>
          <w:b/>
          <w:i/>
          <w:color w:val="1F497D" w:themeColor="text2"/>
        </w:rPr>
        <w:t>Scuole partecipanti</w:t>
      </w:r>
    </w:p>
    <w:p w:rsidR="003153CC" w:rsidRPr="00DE218A" w:rsidRDefault="003153CC" w:rsidP="003153CC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i/>
          <w:color w:val="1F497D" w:themeColor="text2"/>
        </w:rPr>
      </w:pPr>
      <w:r w:rsidRPr="00DE218A">
        <w:rPr>
          <w:rFonts w:asciiTheme="minorHAnsi" w:hAnsiTheme="minorHAnsi" w:cstheme="minorHAnsi"/>
          <w:i/>
          <w:color w:val="1F497D" w:themeColor="text2"/>
        </w:rPr>
        <w:t>Gonzaga Campus, Palermo</w:t>
      </w:r>
    </w:p>
    <w:p w:rsidR="003153CC" w:rsidRPr="00DE218A" w:rsidRDefault="003153CC" w:rsidP="003153CC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i/>
          <w:color w:val="1F497D" w:themeColor="text2"/>
        </w:rPr>
      </w:pPr>
      <w:r w:rsidRPr="00DE218A">
        <w:rPr>
          <w:rFonts w:asciiTheme="minorHAnsi" w:hAnsiTheme="minorHAnsi" w:cstheme="minorHAnsi"/>
          <w:i/>
          <w:color w:val="1F497D" w:themeColor="text2"/>
        </w:rPr>
        <w:t>Liceo Scientifico e Liceo Scienze Umane "O. M. CORBINO", Siracusa</w:t>
      </w:r>
    </w:p>
    <w:p w:rsidR="00CA3EDB" w:rsidRPr="00DE218A" w:rsidRDefault="003153CC" w:rsidP="00CA3EDB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i/>
          <w:color w:val="1F497D" w:themeColor="text2"/>
        </w:rPr>
      </w:pPr>
      <w:r w:rsidRPr="00DE218A">
        <w:rPr>
          <w:rFonts w:asciiTheme="minorHAnsi" w:hAnsiTheme="minorHAnsi" w:cstheme="minorHAnsi"/>
          <w:i/>
          <w:color w:val="1F497D" w:themeColor="text2"/>
        </w:rPr>
        <w:t>Istituto Magistrale e Liceo Statale " PASCASINO" Marsala,</w:t>
      </w:r>
      <w:r w:rsidR="00CA3EDB" w:rsidRPr="00DE218A">
        <w:rPr>
          <w:rFonts w:asciiTheme="minorHAnsi" w:hAnsiTheme="minorHAnsi" w:cstheme="minorHAnsi"/>
          <w:i/>
          <w:color w:val="1F497D" w:themeColor="text2"/>
        </w:rPr>
        <w:t xml:space="preserve"> (TP)</w:t>
      </w:r>
    </w:p>
    <w:p w:rsidR="003153CC" w:rsidRDefault="003153CC" w:rsidP="00CA3EDB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i/>
          <w:color w:val="1F497D" w:themeColor="text2"/>
        </w:rPr>
      </w:pPr>
      <w:r w:rsidRPr="00DE218A">
        <w:rPr>
          <w:rFonts w:asciiTheme="minorHAnsi" w:hAnsiTheme="minorHAnsi" w:cstheme="minorHAnsi"/>
          <w:i/>
          <w:color w:val="1F497D" w:themeColor="text2"/>
        </w:rPr>
        <w:t>ICS Giotto Cipolla, Palermo</w:t>
      </w:r>
    </w:p>
    <w:p w:rsidR="00F84513" w:rsidRPr="00DE218A" w:rsidRDefault="00F84513" w:rsidP="00CA3EDB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i/>
          <w:color w:val="1F497D" w:themeColor="text2"/>
        </w:rPr>
      </w:pPr>
      <w:r>
        <w:rPr>
          <w:rFonts w:asciiTheme="minorHAnsi" w:hAnsiTheme="minorHAnsi" w:cstheme="minorHAnsi"/>
          <w:i/>
          <w:color w:val="1F497D" w:themeColor="text2"/>
        </w:rPr>
        <w:t>Liceo Cannizzaro, Palermo</w:t>
      </w:r>
    </w:p>
    <w:p w:rsidR="003153CC" w:rsidRPr="00DE218A" w:rsidRDefault="003153CC" w:rsidP="003153CC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i/>
          <w:color w:val="1F497D" w:themeColor="text2"/>
        </w:rPr>
      </w:pPr>
      <w:bookmarkStart w:id="1" w:name="_Hlk196225717"/>
      <w:r w:rsidRPr="00DE218A">
        <w:rPr>
          <w:rFonts w:asciiTheme="minorHAnsi" w:hAnsiTheme="minorHAnsi" w:cstheme="minorHAnsi"/>
          <w:i/>
          <w:color w:val="1F497D" w:themeColor="text2"/>
        </w:rPr>
        <w:t>ICS Luigi Capuana</w:t>
      </w:r>
      <w:bookmarkEnd w:id="1"/>
      <w:r w:rsidRPr="00DE218A">
        <w:rPr>
          <w:rFonts w:asciiTheme="minorHAnsi" w:hAnsiTheme="minorHAnsi" w:cstheme="minorHAnsi"/>
          <w:i/>
          <w:color w:val="1F497D" w:themeColor="text2"/>
        </w:rPr>
        <w:t>, Plesso Capuana, Palermo</w:t>
      </w:r>
    </w:p>
    <w:p w:rsidR="003153CC" w:rsidRPr="00DE218A" w:rsidRDefault="00CA3EDB" w:rsidP="003153CC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i/>
          <w:color w:val="1F497D" w:themeColor="text2"/>
        </w:rPr>
      </w:pPr>
      <w:r w:rsidRPr="00DE218A">
        <w:rPr>
          <w:rFonts w:asciiTheme="minorHAnsi" w:hAnsiTheme="minorHAnsi" w:cstheme="minorHAnsi"/>
          <w:i/>
          <w:color w:val="1F497D" w:themeColor="text2"/>
        </w:rPr>
        <w:t>ICS Luigi Capuana</w:t>
      </w:r>
      <w:r w:rsidR="003153CC" w:rsidRPr="00DE218A">
        <w:rPr>
          <w:rFonts w:asciiTheme="minorHAnsi" w:hAnsiTheme="minorHAnsi" w:cstheme="minorHAnsi"/>
          <w:i/>
          <w:color w:val="1F497D" w:themeColor="text2"/>
        </w:rPr>
        <w:t xml:space="preserve"> Plesso Fervore, Palermo</w:t>
      </w:r>
    </w:p>
    <w:p w:rsidR="003153CC" w:rsidRPr="00DE218A" w:rsidRDefault="003153CC" w:rsidP="003153CC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i/>
          <w:color w:val="1F497D" w:themeColor="text2"/>
        </w:rPr>
      </w:pPr>
      <w:r w:rsidRPr="00DE218A">
        <w:rPr>
          <w:rFonts w:asciiTheme="minorHAnsi" w:hAnsiTheme="minorHAnsi" w:cstheme="minorHAnsi"/>
          <w:i/>
          <w:color w:val="1F497D" w:themeColor="text2"/>
        </w:rPr>
        <w:t>ICS Alberico Gentili Palermo</w:t>
      </w:r>
    </w:p>
    <w:p w:rsidR="003153CC" w:rsidRPr="00DE218A" w:rsidRDefault="003153CC" w:rsidP="003153CC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i/>
          <w:color w:val="1F497D" w:themeColor="text2"/>
        </w:rPr>
      </w:pPr>
      <w:r w:rsidRPr="00DE218A">
        <w:rPr>
          <w:rFonts w:asciiTheme="minorHAnsi" w:hAnsiTheme="minorHAnsi" w:cstheme="minorHAnsi"/>
          <w:i/>
          <w:color w:val="1F497D" w:themeColor="text2"/>
        </w:rPr>
        <w:t>ICS Roncalli Palermo</w:t>
      </w:r>
    </w:p>
    <w:p w:rsidR="003153CC" w:rsidRPr="00DE218A" w:rsidRDefault="003153CC" w:rsidP="003153CC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i/>
          <w:color w:val="1F497D" w:themeColor="text2"/>
        </w:rPr>
      </w:pPr>
      <w:r w:rsidRPr="00DE218A">
        <w:rPr>
          <w:rFonts w:asciiTheme="minorHAnsi" w:hAnsiTheme="minorHAnsi" w:cstheme="minorHAnsi"/>
          <w:i/>
          <w:color w:val="1F497D" w:themeColor="text2"/>
        </w:rPr>
        <w:t>Istituto Magistrale Regina Margherita, Palermo</w:t>
      </w:r>
    </w:p>
    <w:p w:rsidR="003153CC" w:rsidRPr="00DE218A" w:rsidRDefault="003153CC" w:rsidP="003153CC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i/>
          <w:color w:val="1F497D" w:themeColor="text2"/>
        </w:rPr>
      </w:pPr>
      <w:r w:rsidRPr="00DE218A">
        <w:rPr>
          <w:rFonts w:asciiTheme="minorHAnsi" w:hAnsiTheme="minorHAnsi" w:cstheme="minorHAnsi"/>
          <w:i/>
          <w:color w:val="1F497D" w:themeColor="text2"/>
        </w:rPr>
        <w:t>I.S. Einaudi Pareto</w:t>
      </w:r>
      <w:r w:rsidRPr="00DE218A">
        <w:rPr>
          <w:rFonts w:asciiTheme="minorHAnsi" w:hAnsiTheme="minorHAnsi" w:cstheme="minorHAnsi"/>
          <w:color w:val="1F497D" w:themeColor="text2"/>
        </w:rPr>
        <w:t xml:space="preserve">, </w:t>
      </w:r>
      <w:r w:rsidRPr="00DE218A">
        <w:rPr>
          <w:rFonts w:asciiTheme="minorHAnsi" w:hAnsiTheme="minorHAnsi" w:cstheme="minorHAnsi"/>
          <w:i/>
          <w:color w:val="1F497D" w:themeColor="text2"/>
        </w:rPr>
        <w:t>Palermo</w:t>
      </w:r>
    </w:p>
    <w:p w:rsidR="003153CC" w:rsidRPr="00DE218A" w:rsidRDefault="003153CC" w:rsidP="003153CC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color w:val="1F497D" w:themeColor="text2"/>
        </w:rPr>
      </w:pPr>
    </w:p>
    <w:p w:rsidR="00A15A4A" w:rsidRPr="00DE218A" w:rsidRDefault="00A15A4A" w:rsidP="00124257">
      <w:pPr>
        <w:tabs>
          <w:tab w:val="left" w:pos="1108"/>
        </w:tabs>
        <w:spacing w:line="360" w:lineRule="auto"/>
        <w:ind w:left="0" w:hanging="2"/>
        <w:rPr>
          <w:rFonts w:asciiTheme="minorHAnsi" w:hAnsiTheme="minorHAnsi" w:cstheme="minorHAnsi"/>
          <w:b/>
          <w:i/>
          <w:color w:val="1F497D" w:themeColor="text2"/>
        </w:rPr>
      </w:pPr>
    </w:p>
    <w:p w:rsidR="00C303F7" w:rsidRPr="00DE218A" w:rsidRDefault="00C303F7" w:rsidP="00124257">
      <w:pPr>
        <w:tabs>
          <w:tab w:val="left" w:pos="1108"/>
        </w:tabs>
        <w:spacing w:line="360" w:lineRule="auto"/>
        <w:ind w:left="0" w:hanging="2"/>
        <w:rPr>
          <w:rFonts w:asciiTheme="minorHAnsi" w:hAnsiTheme="minorHAnsi" w:cstheme="minorHAnsi"/>
          <w:b/>
          <w:i/>
          <w:color w:val="1F497D" w:themeColor="text2"/>
        </w:rPr>
      </w:pPr>
    </w:p>
    <w:p w:rsidR="00C303F7" w:rsidRPr="00DE218A" w:rsidRDefault="00C303F7" w:rsidP="00124257">
      <w:pPr>
        <w:tabs>
          <w:tab w:val="left" w:pos="1108"/>
        </w:tabs>
        <w:spacing w:line="360" w:lineRule="auto"/>
        <w:ind w:left="0" w:hanging="2"/>
        <w:rPr>
          <w:rFonts w:asciiTheme="minorHAnsi" w:hAnsiTheme="minorHAnsi" w:cstheme="minorHAnsi"/>
          <w:b/>
          <w:i/>
          <w:color w:val="1F497D" w:themeColor="text2"/>
        </w:rPr>
      </w:pPr>
    </w:p>
    <w:p w:rsidR="00C303F7" w:rsidRPr="00DE218A" w:rsidRDefault="00C303F7" w:rsidP="00124257">
      <w:pPr>
        <w:tabs>
          <w:tab w:val="left" w:pos="1108"/>
        </w:tabs>
        <w:spacing w:line="360" w:lineRule="auto"/>
        <w:ind w:left="0" w:hanging="2"/>
        <w:rPr>
          <w:rFonts w:asciiTheme="minorHAnsi" w:hAnsiTheme="minorHAnsi" w:cstheme="minorHAnsi"/>
          <w:b/>
          <w:i/>
          <w:color w:val="1F497D" w:themeColor="text2"/>
        </w:rPr>
      </w:pPr>
    </w:p>
    <w:p w:rsidR="00A15A4A" w:rsidRPr="00DE218A" w:rsidRDefault="00A15A4A" w:rsidP="00124257">
      <w:pPr>
        <w:tabs>
          <w:tab w:val="left" w:pos="1108"/>
        </w:tabs>
        <w:spacing w:line="360" w:lineRule="auto"/>
        <w:ind w:left="0" w:hanging="2"/>
        <w:rPr>
          <w:rFonts w:asciiTheme="minorHAnsi" w:hAnsiTheme="minorHAnsi" w:cstheme="minorHAnsi"/>
          <w:color w:val="1F497D" w:themeColor="text2"/>
        </w:rPr>
      </w:pPr>
      <w:r w:rsidRPr="00DE218A">
        <w:rPr>
          <w:rFonts w:asciiTheme="minorHAnsi" w:hAnsiTheme="minorHAnsi" w:cstheme="minorHAnsi"/>
          <w:b/>
          <w:i/>
          <w:color w:val="1F497D" w:themeColor="text2"/>
        </w:rPr>
        <w:t>Associazioni e spazi</w:t>
      </w:r>
    </w:p>
    <w:p w:rsidR="00A15A4A" w:rsidRPr="00F84513" w:rsidRDefault="00A15A4A" w:rsidP="00BF0F69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i/>
          <w:color w:val="1F497D" w:themeColor="text2"/>
        </w:rPr>
      </w:pPr>
      <w:r w:rsidRPr="00F84513">
        <w:rPr>
          <w:rFonts w:asciiTheme="minorHAnsi" w:hAnsiTheme="minorHAnsi" w:cstheme="minorHAnsi"/>
          <w:i/>
          <w:color w:val="1F497D" w:themeColor="text2"/>
        </w:rPr>
        <w:t>Spazio FESR</w:t>
      </w:r>
      <w:r w:rsidR="006F4F7D" w:rsidRPr="00F84513">
        <w:rPr>
          <w:rFonts w:asciiTheme="minorHAnsi" w:hAnsiTheme="minorHAnsi" w:cstheme="minorHAnsi"/>
          <w:i/>
          <w:color w:val="1F497D" w:themeColor="text2"/>
        </w:rPr>
        <w:t xml:space="preserve"> ed FSC </w:t>
      </w:r>
      <w:r w:rsidRPr="00F84513">
        <w:rPr>
          <w:rFonts w:asciiTheme="minorHAnsi" w:hAnsiTheme="minorHAnsi" w:cstheme="minorHAnsi"/>
          <w:i/>
          <w:color w:val="1F497D" w:themeColor="text2"/>
        </w:rPr>
        <w:t>, Regione Sicilia</w:t>
      </w:r>
      <w:r w:rsidR="006F4F7D" w:rsidRPr="00F84513">
        <w:rPr>
          <w:rFonts w:asciiTheme="minorHAnsi" w:hAnsiTheme="minorHAnsi" w:cstheme="minorHAnsi"/>
          <w:i/>
          <w:color w:val="1F497D" w:themeColor="text2"/>
        </w:rPr>
        <w:t>na</w:t>
      </w:r>
      <w:r w:rsidR="005077E1" w:rsidRPr="00F84513">
        <w:rPr>
          <w:rFonts w:asciiTheme="minorHAnsi" w:hAnsiTheme="minorHAnsi" w:cstheme="minorHAnsi"/>
          <w:i/>
          <w:color w:val="1F497D" w:themeColor="text2"/>
        </w:rPr>
        <w:t xml:space="preserve"> 2</w:t>
      </w:r>
    </w:p>
    <w:p w:rsidR="005077E1" w:rsidRPr="00F84513" w:rsidRDefault="005077E1" w:rsidP="00BF0F69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color w:val="1F497D" w:themeColor="text2"/>
        </w:rPr>
      </w:pPr>
      <w:r w:rsidRPr="00F84513">
        <w:rPr>
          <w:rFonts w:asciiTheme="minorHAnsi" w:hAnsiTheme="minorHAnsi" w:cstheme="minorHAnsi"/>
          <w:i/>
          <w:color w:val="1F497D" w:themeColor="text2"/>
        </w:rPr>
        <w:t xml:space="preserve">Influencer </w:t>
      </w:r>
      <w:r w:rsidR="004A64C0">
        <w:rPr>
          <w:rFonts w:asciiTheme="minorHAnsi" w:hAnsiTheme="minorHAnsi" w:cstheme="minorHAnsi"/>
          <w:i/>
          <w:color w:val="1F497D" w:themeColor="text2"/>
        </w:rPr>
        <w:t>E</w:t>
      </w:r>
      <w:r w:rsidRPr="00F84513">
        <w:rPr>
          <w:rFonts w:asciiTheme="minorHAnsi" w:hAnsiTheme="minorHAnsi" w:cstheme="minorHAnsi"/>
          <w:i/>
          <w:color w:val="1F497D" w:themeColor="text2"/>
        </w:rPr>
        <w:t>urope Love Sicily</w:t>
      </w:r>
    </w:p>
    <w:p w:rsidR="00A15A4A" w:rsidRPr="00F84513" w:rsidRDefault="00A15A4A" w:rsidP="00BF0F69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color w:val="1F497D" w:themeColor="text2"/>
        </w:rPr>
      </w:pPr>
      <w:r w:rsidRPr="00F84513">
        <w:rPr>
          <w:rFonts w:asciiTheme="minorHAnsi" w:hAnsiTheme="minorHAnsi" w:cstheme="minorHAnsi"/>
          <w:i/>
          <w:color w:val="1F497D" w:themeColor="text2"/>
        </w:rPr>
        <w:t xml:space="preserve">Spazio </w:t>
      </w:r>
      <w:r w:rsidR="00873E35" w:rsidRPr="00F84513">
        <w:rPr>
          <w:rFonts w:asciiTheme="minorHAnsi" w:hAnsiTheme="minorHAnsi" w:cstheme="minorHAnsi"/>
          <w:i/>
          <w:color w:val="1F497D" w:themeColor="text2"/>
        </w:rPr>
        <w:t>Cooperazione</w:t>
      </w:r>
      <w:r w:rsidRPr="00F84513">
        <w:rPr>
          <w:rFonts w:asciiTheme="minorHAnsi" w:hAnsiTheme="minorHAnsi" w:cstheme="minorHAnsi"/>
          <w:i/>
          <w:color w:val="1F497D" w:themeColor="text2"/>
        </w:rPr>
        <w:t>, Regione Sicilia</w:t>
      </w:r>
      <w:r w:rsidR="006F4F7D" w:rsidRPr="00F84513">
        <w:rPr>
          <w:rFonts w:asciiTheme="minorHAnsi" w:hAnsiTheme="minorHAnsi" w:cstheme="minorHAnsi"/>
          <w:i/>
          <w:color w:val="1F497D" w:themeColor="text2"/>
        </w:rPr>
        <w:t>na</w:t>
      </w:r>
    </w:p>
    <w:p w:rsidR="005F4A88" w:rsidRPr="00F84513" w:rsidRDefault="005F4A88" w:rsidP="00BF0F69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color w:val="1F497D" w:themeColor="text2"/>
        </w:rPr>
      </w:pPr>
      <w:r w:rsidRPr="00F84513">
        <w:rPr>
          <w:rFonts w:asciiTheme="minorHAnsi" w:hAnsiTheme="minorHAnsi" w:cstheme="minorHAnsi"/>
          <w:i/>
          <w:color w:val="1F497D" w:themeColor="text2"/>
        </w:rPr>
        <w:t>Info-point Europa - Euromed Europe Direct Palermo</w:t>
      </w:r>
    </w:p>
    <w:p w:rsidR="00A15A4A" w:rsidRPr="00F84513" w:rsidRDefault="00A15A4A" w:rsidP="00BF0F69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color w:val="1F497D" w:themeColor="text2"/>
        </w:rPr>
      </w:pPr>
      <w:r w:rsidRPr="00F84513">
        <w:rPr>
          <w:rFonts w:asciiTheme="minorHAnsi" w:hAnsiTheme="minorHAnsi" w:cstheme="minorHAnsi"/>
          <w:i/>
          <w:color w:val="1F497D" w:themeColor="text2"/>
        </w:rPr>
        <w:t>Puzzle Europe - Euromed Europe Direct Palermo</w:t>
      </w:r>
    </w:p>
    <w:p w:rsidR="00861A1F" w:rsidRPr="00F84513" w:rsidRDefault="00861A1F" w:rsidP="00BF0F69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i/>
          <w:color w:val="1F497D" w:themeColor="text2"/>
        </w:rPr>
      </w:pPr>
      <w:r w:rsidRPr="00F84513">
        <w:rPr>
          <w:rFonts w:asciiTheme="minorHAnsi" w:hAnsiTheme="minorHAnsi" w:cstheme="minorHAnsi"/>
          <w:i/>
          <w:color w:val="1F497D" w:themeColor="text2"/>
        </w:rPr>
        <w:t xml:space="preserve">Face Lab Europe,  </w:t>
      </w:r>
      <w:r w:rsidR="007F5D68" w:rsidRPr="00F84513">
        <w:rPr>
          <w:rFonts w:asciiTheme="minorHAnsi" w:hAnsiTheme="minorHAnsi" w:cstheme="minorHAnsi"/>
          <w:i/>
          <w:color w:val="1F497D" w:themeColor="text2"/>
        </w:rPr>
        <w:t>Euromed Europe Direct Palermo</w:t>
      </w:r>
    </w:p>
    <w:p w:rsidR="00A15A4A" w:rsidRPr="00F84513" w:rsidRDefault="00A15A4A" w:rsidP="00BF0F69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i/>
          <w:color w:val="1F497D" w:themeColor="text2"/>
        </w:rPr>
      </w:pPr>
      <w:r w:rsidRPr="00F84513">
        <w:rPr>
          <w:rFonts w:asciiTheme="minorHAnsi" w:hAnsiTheme="minorHAnsi" w:cstheme="minorHAnsi"/>
          <w:i/>
          <w:color w:val="1F497D" w:themeColor="text2"/>
        </w:rPr>
        <w:t>Colora l’Europa, Euromed Europe Direct Palermo</w:t>
      </w:r>
    </w:p>
    <w:p w:rsidR="005F4A88" w:rsidRPr="00F84513" w:rsidRDefault="005F4A88" w:rsidP="00BF0F69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i/>
          <w:color w:val="1F497D" w:themeColor="text2"/>
        </w:rPr>
      </w:pPr>
      <w:r w:rsidRPr="00F84513">
        <w:rPr>
          <w:rFonts w:asciiTheme="minorHAnsi" w:hAnsiTheme="minorHAnsi" w:cstheme="minorHAnsi"/>
          <w:i/>
          <w:color w:val="1F497D" w:themeColor="text2"/>
        </w:rPr>
        <w:t>Mostra Politiche di Coesione, Euromed Europe Direct Palermo</w:t>
      </w:r>
    </w:p>
    <w:p w:rsidR="005F4A88" w:rsidRPr="00F84513" w:rsidRDefault="005F4A88" w:rsidP="00BF0F69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i/>
          <w:color w:val="1F497D" w:themeColor="text2"/>
        </w:rPr>
      </w:pPr>
      <w:r w:rsidRPr="00F84513">
        <w:rPr>
          <w:rFonts w:asciiTheme="minorHAnsi" w:hAnsiTheme="minorHAnsi" w:cstheme="minorHAnsi"/>
          <w:i/>
          <w:color w:val="1F497D" w:themeColor="text2"/>
        </w:rPr>
        <w:t>Spazio Kaleido Sport, Verga Palermo Basket</w:t>
      </w:r>
    </w:p>
    <w:p w:rsidR="00A15A4A" w:rsidRPr="00F84513" w:rsidRDefault="00C0667F" w:rsidP="00BF0F69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i/>
          <w:color w:val="1F497D" w:themeColor="text2"/>
        </w:rPr>
      </w:pPr>
      <w:r w:rsidRPr="00F84513">
        <w:rPr>
          <w:rFonts w:asciiTheme="minorHAnsi" w:hAnsiTheme="minorHAnsi" w:cstheme="minorHAnsi"/>
          <w:i/>
          <w:color w:val="1F497D" w:themeColor="text2"/>
        </w:rPr>
        <w:t>Per-Corsi Educazione diritti Infanzia,</w:t>
      </w:r>
      <w:r w:rsidR="005077E1" w:rsidRPr="00F84513">
        <w:rPr>
          <w:rFonts w:asciiTheme="minorHAnsi" w:hAnsiTheme="minorHAnsi" w:cstheme="minorHAnsi"/>
          <w:i/>
          <w:color w:val="1F497D" w:themeColor="text2"/>
        </w:rPr>
        <w:t xml:space="preserve"> </w:t>
      </w:r>
      <w:r w:rsidRPr="00F84513">
        <w:rPr>
          <w:rFonts w:asciiTheme="minorHAnsi" w:hAnsiTheme="minorHAnsi" w:cstheme="minorHAnsi"/>
          <w:i/>
          <w:color w:val="1F497D" w:themeColor="text2"/>
        </w:rPr>
        <w:t xml:space="preserve">EDI e </w:t>
      </w:r>
      <w:proofErr w:type="spellStart"/>
      <w:r w:rsidR="00A15A4A" w:rsidRPr="00F84513">
        <w:rPr>
          <w:rFonts w:asciiTheme="minorHAnsi" w:hAnsiTheme="minorHAnsi" w:cstheme="minorHAnsi"/>
          <w:i/>
          <w:color w:val="1F497D" w:themeColor="text2"/>
        </w:rPr>
        <w:t>U'Game</w:t>
      </w:r>
      <w:proofErr w:type="spellEnd"/>
      <w:r w:rsidR="001741EF" w:rsidRPr="00F84513">
        <w:rPr>
          <w:rFonts w:asciiTheme="minorHAnsi" w:hAnsiTheme="minorHAnsi" w:cstheme="minorHAnsi"/>
          <w:i/>
          <w:color w:val="1F497D" w:themeColor="text2"/>
        </w:rPr>
        <w:t xml:space="preserve">, </w:t>
      </w:r>
    </w:p>
    <w:p w:rsidR="00A15A4A" w:rsidRPr="00F84513" w:rsidRDefault="00A15A4A" w:rsidP="00BF0F69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i/>
          <w:color w:val="1F497D" w:themeColor="text2"/>
        </w:rPr>
      </w:pPr>
      <w:r w:rsidRPr="00F84513">
        <w:rPr>
          <w:rFonts w:asciiTheme="minorHAnsi" w:hAnsiTheme="minorHAnsi" w:cstheme="minorHAnsi"/>
          <w:i/>
          <w:color w:val="1F497D" w:themeColor="text2"/>
        </w:rPr>
        <w:t>Legalità, Centro Pio La Torre</w:t>
      </w:r>
    </w:p>
    <w:p w:rsidR="005077E1" w:rsidRPr="00F84513" w:rsidRDefault="005077E1" w:rsidP="00BF0F69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i/>
          <w:color w:val="1F497D" w:themeColor="text2"/>
        </w:rPr>
      </w:pPr>
      <w:proofErr w:type="spellStart"/>
      <w:r w:rsidRPr="00F84513">
        <w:rPr>
          <w:rFonts w:asciiTheme="minorHAnsi" w:hAnsiTheme="minorHAnsi" w:cstheme="minorHAnsi"/>
          <w:i/>
          <w:color w:val="1F497D" w:themeColor="text2"/>
        </w:rPr>
        <w:t>Euroform</w:t>
      </w:r>
      <w:proofErr w:type="spellEnd"/>
    </w:p>
    <w:p w:rsidR="005077E1" w:rsidRPr="00F84513" w:rsidRDefault="005077E1" w:rsidP="00BF0F69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i/>
        </w:rPr>
      </w:pPr>
      <w:r w:rsidRPr="00F84513">
        <w:rPr>
          <w:rFonts w:asciiTheme="minorHAnsi" w:hAnsiTheme="minorHAnsi" w:cstheme="minorHAnsi"/>
          <w:i/>
        </w:rPr>
        <w:t>Reti Europa</w:t>
      </w:r>
    </w:p>
    <w:p w:rsidR="00654410" w:rsidRPr="00F84513" w:rsidRDefault="003C321B" w:rsidP="00654410">
      <w:pPr>
        <w:tabs>
          <w:tab w:val="left" w:pos="1108"/>
          <w:tab w:val="left" w:pos="1980"/>
        </w:tabs>
        <w:spacing w:line="276" w:lineRule="auto"/>
        <w:ind w:left="0" w:hanging="2"/>
        <w:rPr>
          <w:rFonts w:asciiTheme="minorHAnsi" w:hAnsiTheme="minorHAnsi" w:cstheme="minorHAnsi"/>
          <w:i/>
          <w:color w:val="1F497D" w:themeColor="text2"/>
        </w:rPr>
      </w:pPr>
      <w:r w:rsidRPr="00F84513">
        <w:rPr>
          <w:rFonts w:asciiTheme="minorHAnsi" w:hAnsiTheme="minorHAnsi" w:cstheme="minorHAnsi"/>
          <w:i/>
          <w:color w:val="1F497D" w:themeColor="text2"/>
        </w:rPr>
        <w:t>Centro Astalli</w:t>
      </w:r>
    </w:p>
    <w:p w:rsidR="00AC3DA1" w:rsidRPr="00F84513" w:rsidRDefault="00654410" w:rsidP="00654410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i/>
          <w:color w:val="1F497D" w:themeColor="text2"/>
        </w:rPr>
      </w:pPr>
      <w:proofErr w:type="spellStart"/>
      <w:r w:rsidRPr="00F84513">
        <w:rPr>
          <w:rFonts w:asciiTheme="minorHAnsi" w:hAnsiTheme="minorHAnsi" w:cstheme="minorHAnsi"/>
          <w:i/>
          <w:color w:val="1F497D" w:themeColor="text2"/>
        </w:rPr>
        <w:t>E</w:t>
      </w:r>
      <w:r w:rsidR="00AC3DA1" w:rsidRPr="00F84513">
        <w:rPr>
          <w:rFonts w:asciiTheme="minorHAnsi" w:hAnsiTheme="minorHAnsi" w:cstheme="minorHAnsi"/>
          <w:i/>
          <w:color w:val="1F497D" w:themeColor="text2"/>
        </w:rPr>
        <w:t>ures</w:t>
      </w:r>
      <w:proofErr w:type="spellEnd"/>
      <w:r w:rsidR="00AC3DA1" w:rsidRPr="00F84513">
        <w:rPr>
          <w:rFonts w:asciiTheme="minorHAnsi" w:hAnsiTheme="minorHAnsi" w:cstheme="minorHAnsi"/>
          <w:i/>
          <w:color w:val="1F497D" w:themeColor="text2"/>
        </w:rPr>
        <w:t>,</w:t>
      </w:r>
    </w:p>
    <w:p w:rsidR="00A15A4A" w:rsidRPr="00F84513" w:rsidRDefault="00A15A4A" w:rsidP="00BF0F69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color w:val="1F497D" w:themeColor="text2"/>
        </w:rPr>
      </w:pPr>
      <w:r w:rsidRPr="00F84513">
        <w:rPr>
          <w:rFonts w:asciiTheme="minorHAnsi" w:hAnsiTheme="minorHAnsi" w:cstheme="minorHAnsi"/>
          <w:i/>
          <w:color w:val="1F497D" w:themeColor="text2"/>
        </w:rPr>
        <w:t>Conoscere l’Europa, Uniamoci</w:t>
      </w:r>
      <w:r w:rsidR="00BF0F69" w:rsidRPr="00F84513">
        <w:rPr>
          <w:rFonts w:asciiTheme="minorHAnsi" w:hAnsiTheme="minorHAnsi" w:cstheme="minorHAnsi"/>
          <w:i/>
          <w:color w:val="1F497D" w:themeColor="text2"/>
        </w:rPr>
        <w:t xml:space="preserve"> onlus</w:t>
      </w:r>
    </w:p>
    <w:p w:rsidR="00377FCE" w:rsidRPr="00F84513" w:rsidRDefault="00AC3DA1" w:rsidP="006F61ED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i/>
          <w:iCs/>
          <w:color w:val="1F497D" w:themeColor="text2"/>
        </w:rPr>
      </w:pPr>
      <w:r w:rsidRPr="00F84513">
        <w:rPr>
          <w:rFonts w:asciiTheme="minorHAnsi" w:hAnsiTheme="minorHAnsi" w:cstheme="minorHAnsi"/>
          <w:i/>
          <w:color w:val="1F497D" w:themeColor="text2"/>
        </w:rPr>
        <w:t>E</w:t>
      </w:r>
      <w:r w:rsidR="00377FCE" w:rsidRPr="00F84513">
        <w:rPr>
          <w:rFonts w:asciiTheme="minorHAnsi" w:hAnsiTheme="minorHAnsi" w:cstheme="minorHAnsi"/>
          <w:i/>
          <w:iCs/>
          <w:color w:val="1F497D" w:themeColor="text2"/>
        </w:rPr>
        <w:t>urodesk</w:t>
      </w:r>
      <w:r w:rsidR="005077E1" w:rsidRPr="00F84513">
        <w:rPr>
          <w:rFonts w:asciiTheme="minorHAnsi" w:hAnsiTheme="minorHAnsi" w:cstheme="minorHAnsi"/>
          <w:i/>
          <w:iCs/>
          <w:color w:val="1F497D" w:themeColor="text2"/>
        </w:rPr>
        <w:t xml:space="preserve"> </w:t>
      </w:r>
    </w:p>
    <w:p w:rsidR="00BF0F69" w:rsidRPr="00F84513" w:rsidRDefault="00BF0F69" w:rsidP="00BF0F69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i/>
          <w:iCs/>
          <w:color w:val="1F497D" w:themeColor="text2"/>
        </w:rPr>
      </w:pPr>
      <w:r w:rsidRPr="00F84513">
        <w:rPr>
          <w:rFonts w:asciiTheme="minorHAnsi" w:hAnsiTheme="minorHAnsi" w:cstheme="minorHAnsi"/>
          <w:i/>
          <w:iCs/>
          <w:color w:val="1F497D" w:themeColor="text2"/>
        </w:rPr>
        <w:t>Associazioni Sportive</w:t>
      </w:r>
    </w:p>
    <w:p w:rsidR="005F4A88" w:rsidRPr="00F84513" w:rsidRDefault="005F4A88" w:rsidP="00BF0F69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i/>
          <w:iCs/>
          <w:color w:val="1F497D" w:themeColor="text2"/>
        </w:rPr>
      </w:pPr>
      <w:r w:rsidRPr="00F84513">
        <w:rPr>
          <w:rFonts w:asciiTheme="minorHAnsi" w:hAnsiTheme="minorHAnsi" w:cstheme="minorHAnsi"/>
          <w:i/>
          <w:iCs/>
          <w:color w:val="1F497D" w:themeColor="text2"/>
        </w:rPr>
        <w:t>Altre Associazioni</w:t>
      </w:r>
    </w:p>
    <w:p w:rsidR="00BF0F69" w:rsidRPr="00CC3AA0" w:rsidRDefault="00BF0F69" w:rsidP="00BF0F69">
      <w:pPr>
        <w:tabs>
          <w:tab w:val="left" w:pos="1108"/>
        </w:tabs>
        <w:spacing w:line="276" w:lineRule="auto"/>
        <w:ind w:left="0" w:hanging="2"/>
        <w:rPr>
          <w:rFonts w:asciiTheme="minorHAnsi" w:hAnsiTheme="minorHAnsi" w:cstheme="minorHAnsi"/>
          <w:i/>
          <w:iCs/>
          <w:color w:val="1F497D" w:themeColor="text2"/>
        </w:rPr>
      </w:pPr>
    </w:p>
    <w:sectPr w:rsidR="00BF0F69" w:rsidRPr="00CC3AA0" w:rsidSect="00C303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49" w:bottom="1438" w:left="1134" w:header="708" w:footer="708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51D5" w:rsidRDefault="005351D5" w:rsidP="00A674F0">
      <w:pPr>
        <w:spacing w:line="240" w:lineRule="auto"/>
        <w:ind w:left="0" w:hanging="2"/>
      </w:pPr>
      <w:r>
        <w:separator/>
      </w:r>
    </w:p>
  </w:endnote>
  <w:endnote w:type="continuationSeparator" w:id="0">
    <w:p w:rsidR="005351D5" w:rsidRDefault="005351D5" w:rsidP="00A674F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CD5" w:rsidRDefault="00751CD5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CD5" w:rsidRDefault="00C303F7">
    <w:pPr>
      <w:pStyle w:val="Pidipagina"/>
      <w:ind w:left="0" w:hanging="2"/>
    </w:pPr>
    <w:r>
      <w:rPr>
        <w:noProof/>
        <w:color w:val="000000"/>
      </w:rPr>
      <w:drawing>
        <wp:anchor distT="0" distB="0" distL="114300" distR="114300" simplePos="0" relativeHeight="251666432" behindDoc="0" locked="0" layoutInCell="1" allowOverlap="1" wp14:anchorId="06D75DF6" wp14:editId="0F3C4E3B">
          <wp:simplePos x="0" y="0"/>
          <wp:positionH relativeFrom="column">
            <wp:posOffset>1607185</wp:posOffset>
          </wp:positionH>
          <wp:positionV relativeFrom="paragraph">
            <wp:posOffset>-220980</wp:posOffset>
          </wp:positionV>
          <wp:extent cx="746760" cy="517525"/>
          <wp:effectExtent l="0" t="0" r="0" b="0"/>
          <wp:wrapSquare wrapText="bothSides"/>
          <wp:docPr id="169285471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7456" behindDoc="0" locked="0" layoutInCell="1" allowOverlap="1" wp14:anchorId="5611726A" wp14:editId="765F2D63">
          <wp:simplePos x="0" y="0"/>
          <wp:positionH relativeFrom="column">
            <wp:posOffset>38100</wp:posOffset>
          </wp:positionH>
          <wp:positionV relativeFrom="paragraph">
            <wp:posOffset>-259080</wp:posOffset>
          </wp:positionV>
          <wp:extent cx="1470025" cy="606425"/>
          <wp:effectExtent l="0" t="0" r="0" b="0"/>
          <wp:wrapSquare wrapText="bothSides"/>
          <wp:docPr id="82897849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4384" behindDoc="1" locked="0" layoutInCell="1" allowOverlap="1" wp14:anchorId="71D8D237" wp14:editId="26058B55">
          <wp:simplePos x="0" y="0"/>
          <wp:positionH relativeFrom="column">
            <wp:posOffset>5340350</wp:posOffset>
          </wp:positionH>
          <wp:positionV relativeFrom="paragraph">
            <wp:posOffset>-190500</wp:posOffset>
          </wp:positionV>
          <wp:extent cx="481330" cy="457200"/>
          <wp:effectExtent l="0" t="0" r="0" b="0"/>
          <wp:wrapTight wrapText="bothSides">
            <wp:wrapPolygon edited="0">
              <wp:start x="0" y="0"/>
              <wp:lineTo x="0" y="20700"/>
              <wp:lineTo x="20517" y="20700"/>
              <wp:lineTo x="20517" y="0"/>
              <wp:lineTo x="0" y="0"/>
            </wp:wrapPolygon>
          </wp:wrapTight>
          <wp:docPr id="37976817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5408" behindDoc="1" locked="0" layoutInCell="1" allowOverlap="1" wp14:anchorId="63586C0E" wp14:editId="52362EED">
          <wp:simplePos x="0" y="0"/>
          <wp:positionH relativeFrom="column">
            <wp:posOffset>4617085</wp:posOffset>
          </wp:positionH>
          <wp:positionV relativeFrom="paragraph">
            <wp:posOffset>-218440</wp:posOffset>
          </wp:positionV>
          <wp:extent cx="422275" cy="431800"/>
          <wp:effectExtent l="0" t="0" r="0" b="6350"/>
          <wp:wrapTight wrapText="bothSides">
            <wp:wrapPolygon edited="0">
              <wp:start x="0" y="0"/>
              <wp:lineTo x="0" y="20965"/>
              <wp:lineTo x="20463" y="20965"/>
              <wp:lineTo x="20463" y="0"/>
              <wp:lineTo x="0" y="0"/>
            </wp:wrapPolygon>
          </wp:wrapTight>
          <wp:docPr id="98225165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7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CD5" w:rsidRDefault="00751CD5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51D5" w:rsidRDefault="005351D5" w:rsidP="00A674F0">
      <w:pPr>
        <w:spacing w:line="240" w:lineRule="auto"/>
        <w:ind w:left="0" w:hanging="2"/>
      </w:pPr>
      <w:r>
        <w:separator/>
      </w:r>
    </w:p>
  </w:footnote>
  <w:footnote w:type="continuationSeparator" w:id="0">
    <w:p w:rsidR="005351D5" w:rsidRDefault="005351D5" w:rsidP="00A674F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CD5" w:rsidRDefault="00751CD5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5A4A" w:rsidRDefault="00A714C8" w:rsidP="00A674F0">
    <w:pPr>
      <w:tabs>
        <w:tab w:val="center" w:pos="4819"/>
        <w:tab w:val="right" w:pos="9638"/>
      </w:tabs>
      <w:spacing w:line="240" w:lineRule="auto"/>
      <w:ind w:left="2" w:hanging="4"/>
      <w:rPr>
        <w:color w:val="000000"/>
      </w:rPr>
    </w:pPr>
    <w:r>
      <w:rPr>
        <w:rFonts w:asciiTheme="minorHAnsi" w:hAnsiTheme="minorHAnsi" w:cstheme="minorHAnsi"/>
        <w:b/>
        <w:noProof/>
        <w:color w:val="1F497D" w:themeColor="text2"/>
        <w:sz w:val="36"/>
        <w:szCs w:val="36"/>
      </w:rPr>
      <w:drawing>
        <wp:anchor distT="0" distB="0" distL="114300" distR="114300" simplePos="0" relativeHeight="251662336" behindDoc="1" locked="0" layoutInCell="1" allowOverlap="1" wp14:anchorId="48B5B9D8">
          <wp:simplePos x="0" y="0"/>
          <wp:positionH relativeFrom="column">
            <wp:posOffset>-26670</wp:posOffset>
          </wp:positionH>
          <wp:positionV relativeFrom="paragraph">
            <wp:posOffset>-60960</wp:posOffset>
          </wp:positionV>
          <wp:extent cx="6301105" cy="398780"/>
          <wp:effectExtent l="0" t="0" r="4445" b="1270"/>
          <wp:wrapTight wrapText="bothSides">
            <wp:wrapPolygon edited="0">
              <wp:start x="0" y="0"/>
              <wp:lineTo x="0" y="20637"/>
              <wp:lineTo x="21550" y="20637"/>
              <wp:lineTo x="21550" y="0"/>
              <wp:lineTo x="0" y="0"/>
            </wp:wrapPolygon>
          </wp:wrapTight>
          <wp:docPr id="11592815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622647" name="Immagine 87162264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1105" cy="398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2" w:name="_Hlk196220990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CD5" w:rsidRDefault="00751CD5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420E"/>
    <w:multiLevelType w:val="multilevel"/>
    <w:tmpl w:val="060405EE"/>
    <w:lvl w:ilvl="0">
      <w:start w:val="1"/>
      <w:numFmt w:val="bullet"/>
      <w:lvlText w:val=""/>
      <w:lvlJc w:val="left"/>
      <w:pPr>
        <w:ind w:left="144" w:hanging="360"/>
      </w:pPr>
      <w:rPr>
        <w:rFonts w:ascii="Symbol" w:hAnsi="Symbol" w:hint="default"/>
        <w:b w:val="0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Times New Roman" w:hAnsi="Noto Sans Symbols"/>
        <w:vertAlign w:val="baseline"/>
      </w:rPr>
    </w:lvl>
  </w:abstractNum>
  <w:abstractNum w:abstractNumId="1" w15:restartNumberingAfterBreak="0">
    <w:nsid w:val="193B27FF"/>
    <w:multiLevelType w:val="multilevel"/>
    <w:tmpl w:val="5DE814E0"/>
    <w:lvl w:ilvl="0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Times New Roman" w:hAnsi="Noto Sans Symbols"/>
        <w:vertAlign w:val="baseline"/>
      </w:rPr>
    </w:lvl>
  </w:abstractNum>
  <w:abstractNum w:abstractNumId="2" w15:restartNumberingAfterBreak="0">
    <w:nsid w:val="27C319EE"/>
    <w:multiLevelType w:val="hybridMultilevel"/>
    <w:tmpl w:val="54161F5A"/>
    <w:lvl w:ilvl="0" w:tplc="487C21E2">
      <w:start w:val="9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316174D"/>
    <w:multiLevelType w:val="hybridMultilevel"/>
    <w:tmpl w:val="4482A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24ED3"/>
    <w:multiLevelType w:val="multilevel"/>
    <w:tmpl w:val="5E3C81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EF576AA"/>
    <w:multiLevelType w:val="hybridMultilevel"/>
    <w:tmpl w:val="C10C6624"/>
    <w:lvl w:ilvl="0" w:tplc="FA2AC734">
      <w:start w:val="1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6866C87"/>
    <w:multiLevelType w:val="multilevel"/>
    <w:tmpl w:val="060405EE"/>
    <w:lvl w:ilvl="0">
      <w:start w:val="1"/>
      <w:numFmt w:val="bullet"/>
      <w:lvlText w:val=""/>
      <w:lvlJc w:val="left"/>
      <w:pPr>
        <w:ind w:left="144" w:hanging="360"/>
      </w:pPr>
      <w:rPr>
        <w:rFonts w:ascii="Symbol" w:hAnsi="Symbol" w:hint="default"/>
        <w:b w:val="0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Times New Roman" w:hAnsi="Noto Sans Symbols"/>
        <w:vertAlign w:val="baseline"/>
      </w:rPr>
    </w:lvl>
  </w:abstractNum>
  <w:abstractNum w:abstractNumId="7" w15:restartNumberingAfterBreak="0">
    <w:nsid w:val="790468EF"/>
    <w:multiLevelType w:val="hybridMultilevel"/>
    <w:tmpl w:val="AE881EBE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331526019">
    <w:abstractNumId w:val="1"/>
  </w:num>
  <w:num w:numId="2" w16cid:durableId="1050690495">
    <w:abstractNumId w:val="0"/>
  </w:num>
  <w:num w:numId="3" w16cid:durableId="1367483523">
    <w:abstractNumId w:val="4"/>
  </w:num>
  <w:num w:numId="4" w16cid:durableId="287705013">
    <w:abstractNumId w:val="6"/>
  </w:num>
  <w:num w:numId="5" w16cid:durableId="860123741">
    <w:abstractNumId w:val="3"/>
  </w:num>
  <w:num w:numId="6" w16cid:durableId="1048186031">
    <w:abstractNumId w:val="5"/>
  </w:num>
  <w:num w:numId="7" w16cid:durableId="828641789">
    <w:abstractNumId w:val="2"/>
  </w:num>
  <w:num w:numId="8" w16cid:durableId="19639931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21"/>
    <w:rsid w:val="00005566"/>
    <w:rsid w:val="00017BD8"/>
    <w:rsid w:val="00023B78"/>
    <w:rsid w:val="000279A5"/>
    <w:rsid w:val="00032492"/>
    <w:rsid w:val="00060FC2"/>
    <w:rsid w:val="000702DF"/>
    <w:rsid w:val="00093BCB"/>
    <w:rsid w:val="000B00EC"/>
    <w:rsid w:val="000B130B"/>
    <w:rsid w:val="000B789A"/>
    <w:rsid w:val="000C076D"/>
    <w:rsid w:val="000C663B"/>
    <w:rsid w:val="000E60DA"/>
    <w:rsid w:val="00124257"/>
    <w:rsid w:val="00156CE5"/>
    <w:rsid w:val="001714C5"/>
    <w:rsid w:val="001741EF"/>
    <w:rsid w:val="00191D65"/>
    <w:rsid w:val="00195CED"/>
    <w:rsid w:val="001A312A"/>
    <w:rsid w:val="001C472B"/>
    <w:rsid w:val="001C5E2C"/>
    <w:rsid w:val="001D1D81"/>
    <w:rsid w:val="00217AC0"/>
    <w:rsid w:val="00221B8E"/>
    <w:rsid w:val="00230DEE"/>
    <w:rsid w:val="00230F6D"/>
    <w:rsid w:val="002325AF"/>
    <w:rsid w:val="002461F7"/>
    <w:rsid w:val="002537F0"/>
    <w:rsid w:val="0025481E"/>
    <w:rsid w:val="00281781"/>
    <w:rsid w:val="00281DA7"/>
    <w:rsid w:val="002871D2"/>
    <w:rsid w:val="002A208E"/>
    <w:rsid w:val="002A6588"/>
    <w:rsid w:val="002B5F40"/>
    <w:rsid w:val="002C5D9B"/>
    <w:rsid w:val="002D60B7"/>
    <w:rsid w:val="003153CC"/>
    <w:rsid w:val="003545F1"/>
    <w:rsid w:val="00377FCE"/>
    <w:rsid w:val="00390741"/>
    <w:rsid w:val="003A70BB"/>
    <w:rsid w:val="003C321B"/>
    <w:rsid w:val="00410F7E"/>
    <w:rsid w:val="0047013F"/>
    <w:rsid w:val="00482E25"/>
    <w:rsid w:val="0049093B"/>
    <w:rsid w:val="004A40E4"/>
    <w:rsid w:val="004A5D40"/>
    <w:rsid w:val="004A64C0"/>
    <w:rsid w:val="004B5376"/>
    <w:rsid w:val="004C78B9"/>
    <w:rsid w:val="004E7F61"/>
    <w:rsid w:val="00503F6C"/>
    <w:rsid w:val="005077E1"/>
    <w:rsid w:val="00516150"/>
    <w:rsid w:val="00527DCB"/>
    <w:rsid w:val="005333EB"/>
    <w:rsid w:val="005351D5"/>
    <w:rsid w:val="00545684"/>
    <w:rsid w:val="005712C6"/>
    <w:rsid w:val="00580FC5"/>
    <w:rsid w:val="005A207F"/>
    <w:rsid w:val="005C1C83"/>
    <w:rsid w:val="005F4A88"/>
    <w:rsid w:val="005F4FD2"/>
    <w:rsid w:val="006061BA"/>
    <w:rsid w:val="00610F37"/>
    <w:rsid w:val="0063389C"/>
    <w:rsid w:val="00643209"/>
    <w:rsid w:val="00654410"/>
    <w:rsid w:val="0068116A"/>
    <w:rsid w:val="0068586C"/>
    <w:rsid w:val="006B2755"/>
    <w:rsid w:val="006C2CB4"/>
    <w:rsid w:val="006D0FE1"/>
    <w:rsid w:val="006D68AE"/>
    <w:rsid w:val="006F4F7D"/>
    <w:rsid w:val="006F61ED"/>
    <w:rsid w:val="00701A96"/>
    <w:rsid w:val="0072213B"/>
    <w:rsid w:val="00735C81"/>
    <w:rsid w:val="00751CD5"/>
    <w:rsid w:val="007722F9"/>
    <w:rsid w:val="00787E6F"/>
    <w:rsid w:val="00795431"/>
    <w:rsid w:val="007C33FB"/>
    <w:rsid w:val="007C692E"/>
    <w:rsid w:val="007F2DE9"/>
    <w:rsid w:val="007F5D68"/>
    <w:rsid w:val="00812F75"/>
    <w:rsid w:val="008259C8"/>
    <w:rsid w:val="00836D51"/>
    <w:rsid w:val="00854A0A"/>
    <w:rsid w:val="008558D9"/>
    <w:rsid w:val="00861A1F"/>
    <w:rsid w:val="00873E35"/>
    <w:rsid w:val="00882214"/>
    <w:rsid w:val="00883721"/>
    <w:rsid w:val="00895F0F"/>
    <w:rsid w:val="008B6914"/>
    <w:rsid w:val="008F73FE"/>
    <w:rsid w:val="009147EB"/>
    <w:rsid w:val="00956E1F"/>
    <w:rsid w:val="009E79F7"/>
    <w:rsid w:val="00A15A4A"/>
    <w:rsid w:val="00A674F0"/>
    <w:rsid w:val="00A714C8"/>
    <w:rsid w:val="00A83D90"/>
    <w:rsid w:val="00AA531A"/>
    <w:rsid w:val="00AC3DA1"/>
    <w:rsid w:val="00AD78A0"/>
    <w:rsid w:val="00AE09BE"/>
    <w:rsid w:val="00AF7BC8"/>
    <w:rsid w:val="00B0331C"/>
    <w:rsid w:val="00B25E7A"/>
    <w:rsid w:val="00B33BF1"/>
    <w:rsid w:val="00B70FC3"/>
    <w:rsid w:val="00B75D57"/>
    <w:rsid w:val="00B81D75"/>
    <w:rsid w:val="00B95092"/>
    <w:rsid w:val="00B96DCA"/>
    <w:rsid w:val="00BA1CCF"/>
    <w:rsid w:val="00BF0F69"/>
    <w:rsid w:val="00C0667F"/>
    <w:rsid w:val="00C303F7"/>
    <w:rsid w:val="00C40C38"/>
    <w:rsid w:val="00C81803"/>
    <w:rsid w:val="00CA3EDB"/>
    <w:rsid w:val="00CB0386"/>
    <w:rsid w:val="00CB29BB"/>
    <w:rsid w:val="00CC3AA0"/>
    <w:rsid w:val="00CD2BA6"/>
    <w:rsid w:val="00CF0CEE"/>
    <w:rsid w:val="00D0086C"/>
    <w:rsid w:val="00D05D7D"/>
    <w:rsid w:val="00D117EF"/>
    <w:rsid w:val="00D3196D"/>
    <w:rsid w:val="00D34021"/>
    <w:rsid w:val="00D55C9F"/>
    <w:rsid w:val="00D56C4A"/>
    <w:rsid w:val="00D84D30"/>
    <w:rsid w:val="00DA2E83"/>
    <w:rsid w:val="00DA6D82"/>
    <w:rsid w:val="00DB147B"/>
    <w:rsid w:val="00DB2D26"/>
    <w:rsid w:val="00DE218A"/>
    <w:rsid w:val="00DF4201"/>
    <w:rsid w:val="00E00E20"/>
    <w:rsid w:val="00E030DC"/>
    <w:rsid w:val="00E050BB"/>
    <w:rsid w:val="00E85A0B"/>
    <w:rsid w:val="00EA61FD"/>
    <w:rsid w:val="00ED5C79"/>
    <w:rsid w:val="00EF3582"/>
    <w:rsid w:val="00EF6E36"/>
    <w:rsid w:val="00F11E7E"/>
    <w:rsid w:val="00F44D6A"/>
    <w:rsid w:val="00F84513"/>
    <w:rsid w:val="00F90912"/>
    <w:rsid w:val="00F94814"/>
    <w:rsid w:val="00F97E4F"/>
    <w:rsid w:val="00FC7A1B"/>
    <w:rsid w:val="00FF250A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7A57A7"/>
  <w15:docId w15:val="{369F6CC0-511C-400D-8C8E-CF5086D2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221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82214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822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822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82214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8822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822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8822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88221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8822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822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88221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link w:val="Sottotitolo"/>
    <w:uiPriority w:val="99"/>
    <w:locked/>
    <w:rPr>
      <w:rFonts w:ascii="Cambria" w:hAnsi="Cambria" w:cs="Times New Roman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8F73F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B038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styleId="Collegamentoipertestuale">
    <w:name w:val="Hyperlink"/>
    <w:basedOn w:val="Carpredefinitoparagrafo"/>
    <w:uiPriority w:val="99"/>
    <w:unhideWhenUsed/>
    <w:rsid w:val="00F44D6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4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carrefour sic</cp:lastModifiedBy>
  <cp:revision>32</cp:revision>
  <dcterms:created xsi:type="dcterms:W3CDTF">2025-04-28T13:18:00Z</dcterms:created>
  <dcterms:modified xsi:type="dcterms:W3CDTF">2025-05-13T10:22:00Z</dcterms:modified>
</cp:coreProperties>
</file>