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1D98" w14:textId="77777777" w:rsidR="0095736B" w:rsidRPr="0095736B" w:rsidRDefault="0095736B" w:rsidP="0095736B">
      <w:pPr>
        <w:jc w:val="both"/>
        <w:rPr>
          <w:b/>
          <w:bCs/>
        </w:rPr>
      </w:pPr>
      <w:r w:rsidRPr="0095736B">
        <w:rPr>
          <w:b/>
          <w:bCs/>
        </w:rPr>
        <w:t>Istanza di partecipazione all’Avviso Pubblico per l’individuazione degli enti, le associazioni e gli enti del Terzo settore idonei ad accogliere gli studenti sottoposti alla sanzione di allontanamento dalle lezioni ai sensi dell’art. 4, co.8 del   DPR 24 giugno 1998, n. 249: “Regolamento recante lo statuto delle studentesse e degli studenti della scuola secondaria”.</w:t>
      </w:r>
    </w:p>
    <w:p w14:paraId="29E91C1F" w14:textId="08EA0495" w:rsidR="0095736B" w:rsidRPr="0095736B" w:rsidRDefault="0095736B" w:rsidP="0095736B">
      <w:pPr>
        <w:jc w:val="center"/>
        <w:rPr>
          <w:b/>
          <w:bCs/>
        </w:rPr>
      </w:pPr>
      <w:r w:rsidRPr="0095736B">
        <w:rPr>
          <w:b/>
          <w:bCs/>
        </w:rPr>
        <w:t>SCHEDA DI CANDIDATURA</w:t>
      </w:r>
    </w:p>
    <w:p w14:paraId="6EE8AB2C" w14:textId="77777777" w:rsidR="0095736B" w:rsidRDefault="0095736B" w:rsidP="0095736B"/>
    <w:p w14:paraId="6EFBB5FC" w14:textId="4AA409A9" w:rsidR="0095736B" w:rsidRDefault="0095736B" w:rsidP="0095736B">
      <w:pPr>
        <w:jc w:val="center"/>
      </w:pPr>
      <w:r>
        <w:t xml:space="preserve">Da inviarsi entro e non oltre le ore 23:59 del giorno </w:t>
      </w:r>
      <w:r w:rsidR="004227FD">
        <w:t>25</w:t>
      </w:r>
      <w:r>
        <w:t xml:space="preserve"> gennaio 2026</w:t>
      </w:r>
    </w:p>
    <w:p w14:paraId="49818041" w14:textId="14BE79A9" w:rsidR="0095736B" w:rsidRDefault="0095736B" w:rsidP="0095736B">
      <w:pPr>
        <w:jc w:val="center"/>
      </w:pPr>
      <w:r>
        <w:t>al seguente indirizzo PEC drsi@postacert.istruzione.it</w:t>
      </w:r>
    </w:p>
    <w:p w14:paraId="08221343" w14:textId="77777777" w:rsidR="0095736B" w:rsidRDefault="0095736B" w:rsidP="0095736B"/>
    <w:p w14:paraId="1E49960F" w14:textId="77777777" w:rsidR="0095736B" w:rsidRDefault="0095736B" w:rsidP="0095736B">
      <w:r>
        <w:t>Il/La sottoscritto/a_________________________________________________________________</w:t>
      </w:r>
    </w:p>
    <w:p w14:paraId="080E7114" w14:textId="77777777" w:rsidR="0095736B" w:rsidRDefault="0095736B" w:rsidP="0095736B">
      <w:r>
        <w:t>nato/a a______________________ il _____________________, residente a __________________</w:t>
      </w:r>
    </w:p>
    <w:p w14:paraId="2D14C583" w14:textId="77777777" w:rsidR="0095736B" w:rsidRDefault="0095736B" w:rsidP="0095736B">
      <w:r>
        <w:t>Via/Piazza _______________________________________________________________________</w:t>
      </w:r>
    </w:p>
    <w:p w14:paraId="10EA03BE" w14:textId="77777777" w:rsidR="0095736B" w:rsidRDefault="0095736B" w:rsidP="0095736B">
      <w:r>
        <w:t>in qualità di legale rappresentante di __________________________________________________</w:t>
      </w:r>
    </w:p>
    <w:p w14:paraId="7C9E38A2" w14:textId="77777777" w:rsidR="0095736B" w:rsidRDefault="0095736B" w:rsidP="0095736B">
      <w:r>
        <w:t>con sede legale in _______________ Provincia di ____________ via/piazza________________ n. ___________telefono ____________________________</w:t>
      </w:r>
    </w:p>
    <w:p w14:paraId="5CEF89EC" w14:textId="77777777" w:rsidR="0095736B" w:rsidRDefault="0095736B" w:rsidP="0095736B">
      <w:r>
        <w:t>PEC: ________________________ e-mail ____________________________</w:t>
      </w:r>
    </w:p>
    <w:p w14:paraId="6C8B124D" w14:textId="77777777" w:rsidR="0095736B" w:rsidRDefault="0095736B" w:rsidP="0095736B"/>
    <w:p w14:paraId="2E49FF92" w14:textId="77777777" w:rsidR="0095736B" w:rsidRDefault="0095736B" w:rsidP="0095736B">
      <w:r>
        <w:t>codice fiscale/P. IVA ____________________________________________________________</w:t>
      </w:r>
    </w:p>
    <w:p w14:paraId="67DE5795" w14:textId="77777777" w:rsidR="0095736B" w:rsidRDefault="0095736B" w:rsidP="0095736B"/>
    <w:p w14:paraId="57D2DD46" w14:textId="77777777" w:rsidR="0095736B" w:rsidRDefault="0095736B" w:rsidP="0095736B">
      <w:pPr>
        <w:jc w:val="both"/>
      </w:pPr>
      <w:r>
        <w:t>MANIFESTA</w:t>
      </w:r>
    </w:p>
    <w:p w14:paraId="4F7FA0B8" w14:textId="77777777" w:rsidR="0095736B" w:rsidRDefault="0095736B" w:rsidP="0095736B">
      <w:pPr>
        <w:jc w:val="both"/>
      </w:pPr>
      <w:r>
        <w:t>il proprio interesse di essere inserito nell’elenco enti, delle associazioni e degli enti del Terzo settore, idonei ad accogliere gli studenti, soggetti ad un provvedimento disciplinare di allontanamento dalle lezioni, comminato dalle istituzioni scolastiche ai sensi dell’art.4 DPR n.249/1998 e a tal fine</w:t>
      </w:r>
    </w:p>
    <w:p w14:paraId="6E4587F6" w14:textId="77777777" w:rsidR="0095736B" w:rsidRDefault="0095736B" w:rsidP="0095736B"/>
    <w:p w14:paraId="7C7DCF64" w14:textId="77777777" w:rsidR="0095736B" w:rsidRDefault="0095736B" w:rsidP="0095736B">
      <w:pPr>
        <w:jc w:val="center"/>
      </w:pPr>
      <w:r>
        <w:t>DICHIARA</w:t>
      </w:r>
    </w:p>
    <w:p w14:paraId="018A263E" w14:textId="77777777" w:rsidR="0095736B" w:rsidRDefault="0095736B" w:rsidP="0095736B">
      <w:r>
        <w:t>-</w:t>
      </w:r>
      <w:r>
        <w:tab/>
        <w:t>Il possesso dei requisiti di cui all’art.2 dell’Avviso:</w:t>
      </w:r>
    </w:p>
    <w:p w14:paraId="2CD51830" w14:textId="77777777" w:rsidR="00BD03C6" w:rsidRDefault="0095736B" w:rsidP="0095736B">
      <w:r>
        <w:t>a) per gli enti del Terzo Settore, iscrizione al Registro Unico Nazionale del Terzo Settore (RUNTS);</w:t>
      </w:r>
    </w:p>
    <w:p w14:paraId="356A0582" w14:textId="5CD9DBE0" w:rsidR="0095736B" w:rsidRDefault="0095736B" w:rsidP="0095736B">
      <w:r>
        <w:t xml:space="preserve">b) indicazione, nello Statuto o nell’atto costitutivo, di finalità coerenti con attività di cittadinanza attiva e solidale, nonché l’assenza di fine di lucro; </w:t>
      </w:r>
    </w:p>
    <w:p w14:paraId="3F620F5D" w14:textId="77777777" w:rsidR="0095736B" w:rsidRDefault="0095736B" w:rsidP="0095736B">
      <w:r>
        <w:lastRenderedPageBreak/>
        <w:t>c) disponibilità di strutture e attività idonee, sicure e prive di rischi, compatibili con la presenza e la partecipazione di minori;</w:t>
      </w:r>
    </w:p>
    <w:p w14:paraId="2FF43309" w14:textId="77777777" w:rsidR="0095736B" w:rsidRDefault="0095736B" w:rsidP="0095736B">
      <w:r>
        <w:t>d) individuazione di un referente interno, qualificato e di comprovata esperienza, responsabile del percorso formativo e delle relative attività di accoglienza, tutoraggio e vigilanza del minore nella persona di __________________________________________;</w:t>
      </w:r>
    </w:p>
    <w:p w14:paraId="4656A85A" w14:textId="77777777" w:rsidR="0095736B" w:rsidRDefault="0095736B" w:rsidP="0095736B">
      <w:r>
        <w:t xml:space="preserve">e) regolare tenuta della contabilità e assolvimento degli obblighi di trasparenza, secondo quanto previsto dalla normativa vigente; </w:t>
      </w:r>
    </w:p>
    <w:p w14:paraId="0585547F" w14:textId="77777777" w:rsidR="0095736B" w:rsidRDefault="0095736B" w:rsidP="0095736B">
      <w:r>
        <w:t>f) adozione delle misure previste dal decreto legislativo 9 aprile 2008, n. 81, in materia di tutela della salute e della sicurezza nei luoghi di lavoro;</w:t>
      </w:r>
    </w:p>
    <w:p w14:paraId="670750C5" w14:textId="77777777" w:rsidR="0095736B" w:rsidRDefault="0095736B" w:rsidP="0095736B">
      <w:r>
        <w:t xml:space="preserve">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 </w:t>
      </w:r>
    </w:p>
    <w:p w14:paraId="1EB27E18" w14:textId="77777777" w:rsidR="0095736B" w:rsidRDefault="0095736B" w:rsidP="0095736B">
      <w:r>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409C211B" w14:textId="77777777" w:rsidR="0095736B" w:rsidRDefault="0095736B" w:rsidP="0095736B">
      <w:r>
        <w:t>-</w:t>
      </w:r>
      <w:r>
        <w:tab/>
        <w:t xml:space="preserve"> di indicare come ambito territoriale di riferimento per l’accoglienza degli studenti il/i seguente/i Comune/i________________________________________________________ e/o la/e seguente/i Provincia/e______________________________________________________________</w:t>
      </w:r>
    </w:p>
    <w:p w14:paraId="40AEE01A" w14:textId="77777777" w:rsidR="0095736B" w:rsidRDefault="0095736B" w:rsidP="0095736B"/>
    <w:p w14:paraId="22AF87D4" w14:textId="77777777" w:rsidR="0095736B" w:rsidRDefault="0095736B" w:rsidP="0095736B">
      <w:r>
        <w:t>-</w:t>
      </w:r>
      <w:r>
        <w:tab/>
        <w:t xml:space="preserve">di avere già svolto le seguenti esperienze soggette a valutazione: </w:t>
      </w:r>
    </w:p>
    <w:tbl>
      <w:tblPr>
        <w:tblStyle w:val="Grigliatabella"/>
        <w:tblW w:w="0" w:type="auto"/>
        <w:tblLook w:val="04A0" w:firstRow="1" w:lastRow="0" w:firstColumn="1" w:lastColumn="0" w:noHBand="0" w:noVBand="1"/>
      </w:tblPr>
      <w:tblGrid>
        <w:gridCol w:w="2972"/>
        <w:gridCol w:w="6656"/>
      </w:tblGrid>
      <w:tr w:rsidR="0095736B" w:rsidRPr="0095736B" w14:paraId="4E09C806" w14:textId="77777777" w:rsidTr="00E71475">
        <w:tc>
          <w:tcPr>
            <w:tcW w:w="2972" w:type="dxa"/>
            <w:shd w:val="clear" w:color="auto" w:fill="D9D9D9" w:themeFill="background1" w:themeFillShade="D9"/>
          </w:tcPr>
          <w:p w14:paraId="21FD22E0" w14:textId="77777777" w:rsidR="0095736B" w:rsidRPr="0095736B" w:rsidRDefault="0095736B" w:rsidP="0095736B">
            <w:pPr>
              <w:spacing w:after="160" w:line="278" w:lineRule="auto"/>
              <w:jc w:val="left"/>
              <w:rPr>
                <w:b/>
                <w:bCs/>
              </w:rPr>
            </w:pPr>
            <w:r w:rsidRPr="0095736B">
              <w:rPr>
                <w:b/>
                <w:bCs/>
              </w:rPr>
              <w:t>Criteri di valutazione</w:t>
            </w:r>
          </w:p>
        </w:tc>
        <w:tc>
          <w:tcPr>
            <w:tcW w:w="6656" w:type="dxa"/>
          </w:tcPr>
          <w:p w14:paraId="072FC0F2" w14:textId="77777777" w:rsidR="0095736B" w:rsidRPr="0095736B" w:rsidRDefault="0095736B" w:rsidP="0095736B">
            <w:pPr>
              <w:spacing w:after="160" w:line="278" w:lineRule="auto"/>
              <w:jc w:val="left"/>
              <w:rPr>
                <w:b/>
                <w:bCs/>
              </w:rPr>
            </w:pPr>
            <w:r w:rsidRPr="0095736B">
              <w:rPr>
                <w:b/>
                <w:bCs/>
              </w:rPr>
              <w:t>Descrizione sintetica delle esperienze più significative</w:t>
            </w:r>
          </w:p>
        </w:tc>
      </w:tr>
      <w:tr w:rsidR="0095736B" w:rsidRPr="0095736B" w14:paraId="273D7D92" w14:textId="77777777" w:rsidTr="00E71475">
        <w:tc>
          <w:tcPr>
            <w:tcW w:w="2972" w:type="dxa"/>
          </w:tcPr>
          <w:p w14:paraId="684B6C4A" w14:textId="77777777" w:rsidR="0095736B" w:rsidRPr="0095736B" w:rsidRDefault="0095736B" w:rsidP="0095736B">
            <w:pPr>
              <w:spacing w:after="160" w:line="278" w:lineRule="auto"/>
              <w:jc w:val="left"/>
            </w:pPr>
            <w:r w:rsidRPr="0095736B">
              <w:t xml:space="preserve">Esperienze pregresse con le istituzioni scolastiche nello svolgimento di attività o partecipazione a progetti, con particolare riferimento a iniziative di educazione civica, cittadinanza attiva e solidale, </w:t>
            </w:r>
            <w:r w:rsidRPr="0095736B">
              <w:rPr>
                <w:i/>
                <w:iCs/>
              </w:rPr>
              <w:t>service learning</w:t>
            </w:r>
          </w:p>
        </w:tc>
        <w:tc>
          <w:tcPr>
            <w:tcW w:w="6656" w:type="dxa"/>
          </w:tcPr>
          <w:p w14:paraId="3086321E" w14:textId="77777777" w:rsidR="0095736B" w:rsidRPr="0095736B" w:rsidRDefault="0095736B" w:rsidP="0095736B">
            <w:pPr>
              <w:spacing w:after="160" w:line="278" w:lineRule="auto"/>
              <w:jc w:val="left"/>
            </w:pPr>
          </w:p>
        </w:tc>
      </w:tr>
      <w:tr w:rsidR="0095736B" w:rsidRPr="0095736B" w14:paraId="62B9D34D" w14:textId="77777777" w:rsidTr="00E71475">
        <w:tc>
          <w:tcPr>
            <w:tcW w:w="2972" w:type="dxa"/>
          </w:tcPr>
          <w:p w14:paraId="7D070741" w14:textId="77777777" w:rsidR="0095736B" w:rsidRPr="0095736B" w:rsidRDefault="0095736B" w:rsidP="0095736B">
            <w:pPr>
              <w:spacing w:after="160" w:line="278" w:lineRule="auto"/>
              <w:jc w:val="left"/>
            </w:pPr>
            <w:r w:rsidRPr="0095736B">
              <w:t xml:space="preserve">Realizzazione di collaborazioni o partenariati con enti istituzionali </w:t>
            </w:r>
            <w:r w:rsidRPr="0095736B">
              <w:lastRenderedPageBreak/>
              <w:t xml:space="preserve">nazionali, europei o internazionali, anche in relazione a progettualità in ambito socio-assistenziale e/o socio-psico-pedagogico; </w:t>
            </w:r>
          </w:p>
        </w:tc>
        <w:tc>
          <w:tcPr>
            <w:tcW w:w="6656" w:type="dxa"/>
          </w:tcPr>
          <w:p w14:paraId="11AE31D1" w14:textId="77777777" w:rsidR="0095736B" w:rsidRPr="0095736B" w:rsidRDefault="0095736B" w:rsidP="0095736B">
            <w:pPr>
              <w:spacing w:after="160" w:line="278" w:lineRule="auto"/>
              <w:jc w:val="left"/>
            </w:pPr>
          </w:p>
        </w:tc>
      </w:tr>
      <w:tr w:rsidR="0095736B" w:rsidRPr="0095736B" w14:paraId="56A7920B" w14:textId="77777777" w:rsidTr="00E71475">
        <w:tc>
          <w:tcPr>
            <w:tcW w:w="2972" w:type="dxa"/>
          </w:tcPr>
          <w:p w14:paraId="0DEC098B" w14:textId="77777777" w:rsidR="0095736B" w:rsidRPr="0095736B" w:rsidRDefault="0095736B" w:rsidP="0095736B">
            <w:pPr>
              <w:spacing w:after="160" w:line="278" w:lineRule="auto"/>
              <w:jc w:val="left"/>
            </w:pPr>
            <w:r w:rsidRPr="0095736B">
              <w:t>Partecipazione a programmi e progetti nazionali, europei e internazionali, quali, ad esempio, Piano Scuola Estate, PON/PN FSE/FSE+, Erasmus+ o ulteriori programmi affini promossi da enti pubblici o organismi sovranazionali</w:t>
            </w:r>
          </w:p>
        </w:tc>
        <w:tc>
          <w:tcPr>
            <w:tcW w:w="6656" w:type="dxa"/>
          </w:tcPr>
          <w:p w14:paraId="3336C16F" w14:textId="77777777" w:rsidR="0095736B" w:rsidRPr="0095736B" w:rsidRDefault="0095736B" w:rsidP="0095736B">
            <w:pPr>
              <w:spacing w:after="160" w:line="278" w:lineRule="auto"/>
              <w:jc w:val="left"/>
            </w:pPr>
          </w:p>
        </w:tc>
      </w:tr>
      <w:tr w:rsidR="0095736B" w:rsidRPr="0095736B" w14:paraId="7368464E" w14:textId="77777777" w:rsidTr="00E71475">
        <w:tc>
          <w:tcPr>
            <w:tcW w:w="2972" w:type="dxa"/>
          </w:tcPr>
          <w:p w14:paraId="759A9E36" w14:textId="77777777" w:rsidR="0095736B" w:rsidRPr="0095736B" w:rsidRDefault="0095736B" w:rsidP="0095736B">
            <w:pPr>
              <w:spacing w:after="160" w:line="278" w:lineRule="auto"/>
              <w:jc w:val="left"/>
            </w:pPr>
            <w:r w:rsidRPr="0095736B">
              <w:t>Partecipazione a processi di co-programmazione e co-progettazione con amministrazioni pubbliche, ai sensi dell’art. 55 del decreto legislativo 3 luglio 2017, n. 117 (Codice del Terzo Settore)</w:t>
            </w:r>
          </w:p>
        </w:tc>
        <w:tc>
          <w:tcPr>
            <w:tcW w:w="6656" w:type="dxa"/>
          </w:tcPr>
          <w:p w14:paraId="47B4853D" w14:textId="77777777" w:rsidR="0095736B" w:rsidRPr="0095736B" w:rsidRDefault="0095736B" w:rsidP="0095736B">
            <w:pPr>
              <w:spacing w:after="160" w:line="278" w:lineRule="auto"/>
              <w:jc w:val="left"/>
            </w:pPr>
          </w:p>
        </w:tc>
      </w:tr>
      <w:tr w:rsidR="0095736B" w:rsidRPr="0095736B" w14:paraId="33602ED3" w14:textId="77777777" w:rsidTr="00E71475">
        <w:tc>
          <w:tcPr>
            <w:tcW w:w="2972" w:type="dxa"/>
          </w:tcPr>
          <w:p w14:paraId="025E13AE" w14:textId="77777777" w:rsidR="0095736B" w:rsidRPr="0095736B" w:rsidRDefault="0095736B" w:rsidP="0095736B">
            <w:pPr>
              <w:spacing w:after="160" w:line="278" w:lineRule="auto"/>
              <w:jc w:val="left"/>
            </w:pPr>
            <w:r w:rsidRPr="0095736B">
              <w:t xml:space="preserve">Pregressa esperienza nella progettazione o realizzazione di percorsi di Formazione Scuola Lavoro, </w:t>
            </w:r>
            <w:r w:rsidRPr="0095736B">
              <w:rPr>
                <w:i/>
                <w:iCs/>
              </w:rPr>
              <w:t xml:space="preserve">già </w:t>
            </w:r>
            <w:r w:rsidRPr="0095736B">
              <w:t>PCTO</w:t>
            </w:r>
          </w:p>
        </w:tc>
        <w:tc>
          <w:tcPr>
            <w:tcW w:w="6656" w:type="dxa"/>
          </w:tcPr>
          <w:p w14:paraId="6E2598B4" w14:textId="77777777" w:rsidR="0095736B" w:rsidRPr="0095736B" w:rsidRDefault="0095736B" w:rsidP="0095736B">
            <w:pPr>
              <w:spacing w:after="160" w:line="278" w:lineRule="auto"/>
              <w:jc w:val="left"/>
            </w:pPr>
          </w:p>
        </w:tc>
      </w:tr>
    </w:tbl>
    <w:p w14:paraId="42FA8D9B" w14:textId="77777777" w:rsidR="0095736B" w:rsidRDefault="0095736B" w:rsidP="0095736B"/>
    <w:p w14:paraId="7117C358" w14:textId="25BAB25E" w:rsidR="0095736B" w:rsidRDefault="0095736B" w:rsidP="0095736B">
      <w:r>
        <w:t xml:space="preserve">Invece, per quanto riguarda il possesso degli ulteriori elementi di cui all’art.5, da tenersi conto in caso di parità di punteggio: </w:t>
      </w:r>
    </w:p>
    <w:tbl>
      <w:tblPr>
        <w:tblStyle w:val="Grigliatabella"/>
        <w:tblW w:w="0" w:type="auto"/>
        <w:tblLook w:val="04A0" w:firstRow="1" w:lastRow="0" w:firstColumn="1" w:lastColumn="0" w:noHBand="0" w:noVBand="1"/>
      </w:tblPr>
      <w:tblGrid>
        <w:gridCol w:w="8500"/>
        <w:gridCol w:w="1128"/>
      </w:tblGrid>
      <w:tr w:rsidR="0095736B" w:rsidRPr="0095736B" w14:paraId="65693C39" w14:textId="77777777" w:rsidTr="00E71475">
        <w:tc>
          <w:tcPr>
            <w:tcW w:w="9628" w:type="dxa"/>
            <w:gridSpan w:val="2"/>
          </w:tcPr>
          <w:p w14:paraId="55F2F9E2" w14:textId="77777777" w:rsidR="0095736B" w:rsidRPr="0095736B" w:rsidRDefault="0095736B" w:rsidP="0095736B">
            <w:pPr>
              <w:spacing w:after="160" w:line="278" w:lineRule="auto"/>
              <w:jc w:val="left"/>
              <w:rPr>
                <w:b/>
                <w:bCs/>
              </w:rPr>
            </w:pPr>
            <w:r w:rsidRPr="0095736B">
              <w:rPr>
                <w:b/>
                <w:bCs/>
              </w:rPr>
              <w:t>Spuntare la casella in caso di possesso dell’elemento indicato</w:t>
            </w:r>
          </w:p>
        </w:tc>
      </w:tr>
      <w:tr w:rsidR="0095736B" w:rsidRPr="0095736B" w14:paraId="73CA4DAB" w14:textId="77777777" w:rsidTr="00E71475">
        <w:tc>
          <w:tcPr>
            <w:tcW w:w="8500" w:type="dxa"/>
          </w:tcPr>
          <w:p w14:paraId="113850D8" w14:textId="77777777" w:rsidR="0095736B" w:rsidRPr="0095736B" w:rsidRDefault="0095736B" w:rsidP="0095736B">
            <w:pPr>
              <w:spacing w:after="160" w:line="278" w:lineRule="auto"/>
              <w:jc w:val="left"/>
            </w:pPr>
            <w:r w:rsidRPr="0095736B">
              <w:t>Accreditamento dell’Ente presso il Ministero dell’istruzione e del merito per la formazione del personale della scuola, ai sensi della normativa vigente</w:t>
            </w:r>
          </w:p>
        </w:tc>
        <w:tc>
          <w:tcPr>
            <w:tcW w:w="1128" w:type="dxa"/>
          </w:tcPr>
          <w:p w14:paraId="388224CB" w14:textId="77777777" w:rsidR="0095736B" w:rsidRPr="0095736B" w:rsidRDefault="0095736B" w:rsidP="0095736B">
            <w:pPr>
              <w:spacing w:after="160" w:line="278" w:lineRule="auto"/>
              <w:jc w:val="left"/>
            </w:pPr>
          </w:p>
        </w:tc>
      </w:tr>
      <w:tr w:rsidR="0095736B" w:rsidRPr="0095736B" w14:paraId="015D3B2A" w14:textId="77777777" w:rsidTr="00E71475">
        <w:tc>
          <w:tcPr>
            <w:tcW w:w="8500" w:type="dxa"/>
          </w:tcPr>
          <w:p w14:paraId="331295BA" w14:textId="77777777" w:rsidR="0095736B" w:rsidRPr="0095736B" w:rsidRDefault="0095736B" w:rsidP="0095736B">
            <w:pPr>
              <w:spacing w:after="160" w:line="278" w:lineRule="auto"/>
              <w:jc w:val="left"/>
            </w:pPr>
            <w:r w:rsidRPr="0095736B">
              <w:t>Protocollo d’intesa in essere con il Ministero dell’istruzione e del merito, sia a livello centrale, sia a livello periferico, quale elemento di comprovata collaborazione istituzionale e riconoscimento della rilevanza delle attività svolte</w:t>
            </w:r>
          </w:p>
        </w:tc>
        <w:tc>
          <w:tcPr>
            <w:tcW w:w="1128" w:type="dxa"/>
          </w:tcPr>
          <w:p w14:paraId="6B06DD1B" w14:textId="77777777" w:rsidR="0095736B" w:rsidRPr="0095736B" w:rsidRDefault="0095736B" w:rsidP="0095736B">
            <w:pPr>
              <w:spacing w:after="160" w:line="278" w:lineRule="auto"/>
              <w:jc w:val="left"/>
            </w:pPr>
          </w:p>
        </w:tc>
      </w:tr>
      <w:tr w:rsidR="0095736B" w:rsidRPr="0095736B" w14:paraId="67980606" w14:textId="77777777" w:rsidTr="00E71475">
        <w:tc>
          <w:tcPr>
            <w:tcW w:w="8500" w:type="dxa"/>
          </w:tcPr>
          <w:p w14:paraId="70B37287" w14:textId="77777777" w:rsidR="0095736B" w:rsidRPr="0095736B" w:rsidRDefault="0095736B" w:rsidP="0095736B">
            <w:pPr>
              <w:spacing w:after="160" w:line="278" w:lineRule="auto"/>
              <w:jc w:val="left"/>
            </w:pPr>
            <w:r w:rsidRPr="0095736B">
              <w:lastRenderedPageBreak/>
              <w:t>Coinvolgimento o appartenenza a enti pubblici, istituzioni accademiche, università, consorzi universitari e/o centri di ricerca, riconosciuti per l’attività di studio, ricerca o formazione anche in ambito educativo, sociale o psico-pedagogico</w:t>
            </w:r>
          </w:p>
        </w:tc>
        <w:tc>
          <w:tcPr>
            <w:tcW w:w="1128" w:type="dxa"/>
          </w:tcPr>
          <w:p w14:paraId="2F3D8EB2" w14:textId="77777777" w:rsidR="0095736B" w:rsidRPr="0095736B" w:rsidRDefault="0095736B" w:rsidP="0095736B">
            <w:pPr>
              <w:spacing w:after="160" w:line="278" w:lineRule="auto"/>
              <w:jc w:val="left"/>
            </w:pPr>
          </w:p>
        </w:tc>
      </w:tr>
      <w:tr w:rsidR="0095736B" w:rsidRPr="0095736B" w14:paraId="5F4F954A" w14:textId="77777777" w:rsidTr="00E71475">
        <w:tc>
          <w:tcPr>
            <w:tcW w:w="8500" w:type="dxa"/>
          </w:tcPr>
          <w:p w14:paraId="4E2BF955" w14:textId="77777777" w:rsidR="0095736B" w:rsidRPr="0095736B" w:rsidRDefault="0095736B" w:rsidP="0095736B">
            <w:pPr>
              <w:spacing w:after="160" w:line="278" w:lineRule="auto"/>
              <w:jc w:val="left"/>
            </w:pPr>
            <w:r w:rsidRPr="0095736B">
              <w:t>Iscrizione all’Albo del Servizio Civile Universale presso la Presidenza del Consiglio dei ministri – Dipartimento per le Politiche Giovanili e il Servizio Civile Universale</w:t>
            </w:r>
          </w:p>
        </w:tc>
        <w:tc>
          <w:tcPr>
            <w:tcW w:w="1128" w:type="dxa"/>
          </w:tcPr>
          <w:p w14:paraId="080913F7" w14:textId="77777777" w:rsidR="0095736B" w:rsidRPr="0095736B" w:rsidRDefault="0095736B" w:rsidP="0095736B">
            <w:pPr>
              <w:spacing w:after="160" w:line="278" w:lineRule="auto"/>
              <w:jc w:val="left"/>
            </w:pPr>
          </w:p>
        </w:tc>
      </w:tr>
    </w:tbl>
    <w:p w14:paraId="2A0FA761" w14:textId="77777777" w:rsidR="0095736B" w:rsidRDefault="0095736B" w:rsidP="0095736B"/>
    <w:p w14:paraId="6B438F7E" w14:textId="77777777" w:rsidR="0095736B" w:rsidRDefault="0095736B" w:rsidP="0095736B">
      <w:pPr>
        <w:jc w:val="both"/>
      </w:pPr>
      <w:r>
        <w:t>Il sottoscrittore della presente è a conoscenza delle sanzioni penali per le ipotesi di falsità in atti e dichiarazioni mendaci ivi indicate, che produce ai sensi e per gli effetti degli articoli 46, 47 e 76 del D.P.R. 445/2000; dichiara, altresì, di avere preso visione dell’Informativa sulla Privacy per il trattamento dei dati personali.</w:t>
      </w:r>
    </w:p>
    <w:p w14:paraId="19E4BF8D" w14:textId="77777777" w:rsidR="0095736B" w:rsidRDefault="0095736B" w:rsidP="0095736B">
      <w:pPr>
        <w:jc w:val="both"/>
      </w:pPr>
      <w:r>
        <w:t>Si prende atto che, ai sensi dell’art. 38 del D.P.R. n. 445/00 non è richiesta autenticazione della sottoscrizione, ma il legale rappresentante sottoscrittore deve allegare, a pena di esclusione, semplice copia fotostatica di un proprio documento di identità.</w:t>
      </w:r>
    </w:p>
    <w:p w14:paraId="7795318D" w14:textId="77777777" w:rsidR="0095736B" w:rsidRDefault="0095736B" w:rsidP="0095736B"/>
    <w:p w14:paraId="319AEA4E" w14:textId="77777777" w:rsidR="0095736B" w:rsidRDefault="0095736B" w:rsidP="0095736B"/>
    <w:p w14:paraId="1F1B8462" w14:textId="79A0DA6F" w:rsidR="0095736B" w:rsidRDefault="0095736B" w:rsidP="0095736B">
      <w:r>
        <w:t xml:space="preserve"> ______________, li ______________</w:t>
      </w:r>
    </w:p>
    <w:p w14:paraId="7DB27977" w14:textId="77777777" w:rsidR="0095736B" w:rsidRDefault="0095736B" w:rsidP="0095736B"/>
    <w:p w14:paraId="42EAD094" w14:textId="77777777" w:rsidR="0095736B" w:rsidRDefault="0095736B" w:rsidP="0095736B"/>
    <w:p w14:paraId="45508B77" w14:textId="77777777" w:rsidR="0095736B" w:rsidRDefault="0095736B" w:rsidP="0095736B">
      <w:pPr>
        <w:jc w:val="right"/>
      </w:pPr>
      <w:r>
        <w:t>FIRMA ________________</w:t>
      </w:r>
    </w:p>
    <w:p w14:paraId="3E033BEF" w14:textId="77777777" w:rsidR="0095736B" w:rsidRDefault="0095736B" w:rsidP="0095736B"/>
    <w:p w14:paraId="1D1F024A" w14:textId="77777777" w:rsidR="0095736B" w:rsidRDefault="0095736B" w:rsidP="0095736B"/>
    <w:p w14:paraId="49A788C7" w14:textId="77777777" w:rsidR="0095736B" w:rsidRDefault="0095736B" w:rsidP="0095736B">
      <w:r>
        <w:t>Si allegano alla presente obbligatoriamente:</w:t>
      </w:r>
    </w:p>
    <w:p w14:paraId="3B372777" w14:textId="77777777" w:rsidR="0095736B" w:rsidRDefault="0095736B" w:rsidP="0095736B">
      <w:r>
        <w:t>•</w:t>
      </w:r>
      <w:r>
        <w:tab/>
        <w:t>copia fotostatica non autenticata del documento di identità del sottoscrittore;</w:t>
      </w:r>
    </w:p>
    <w:p w14:paraId="4DF1CCA8" w14:textId="77777777" w:rsidR="0095736B" w:rsidRDefault="0095736B" w:rsidP="0095736B">
      <w:r>
        <w:t>•</w:t>
      </w:r>
      <w:r>
        <w:tab/>
        <w:t>atto costitutivo e/o statuto del soggetto partecipante;</w:t>
      </w:r>
    </w:p>
    <w:p w14:paraId="50452D5C" w14:textId="77777777" w:rsidR="0095736B" w:rsidRDefault="0095736B" w:rsidP="0095736B">
      <w:r>
        <w:t>•</w:t>
      </w:r>
      <w:r>
        <w:tab/>
        <w:t>documentazione idonea a dimostrare il possesso dei requisiti di cui all’art.2 dell’Avviso pubblico, nonché gli eventuali elementi di valutazione di cui all’art.5.</w:t>
      </w:r>
    </w:p>
    <w:p w14:paraId="7538190F" w14:textId="77777777" w:rsidR="001A3B69" w:rsidRDefault="001A3B69"/>
    <w:sectPr w:rsidR="001A3B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5"/>
    <w:rsid w:val="001A3B69"/>
    <w:rsid w:val="00244EAA"/>
    <w:rsid w:val="00264E75"/>
    <w:rsid w:val="002E179B"/>
    <w:rsid w:val="004227FD"/>
    <w:rsid w:val="0095736B"/>
    <w:rsid w:val="009C0A63"/>
    <w:rsid w:val="00BD03C6"/>
    <w:rsid w:val="00DB5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8905"/>
  <w15:chartTrackingRefBased/>
  <w15:docId w15:val="{241AA3B7-2BA4-4001-A28A-70ABC488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4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4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4E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4E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4E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4E7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4E7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4E7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4E7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4E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4E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4E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4E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4E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4E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4E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4E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4E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4E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4E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4E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4E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4E75"/>
    <w:rPr>
      <w:i/>
      <w:iCs/>
      <w:color w:val="404040" w:themeColor="text1" w:themeTint="BF"/>
    </w:rPr>
  </w:style>
  <w:style w:type="paragraph" w:styleId="Paragrafoelenco">
    <w:name w:val="List Paragraph"/>
    <w:basedOn w:val="Normale"/>
    <w:uiPriority w:val="34"/>
    <w:qFormat/>
    <w:rsid w:val="00264E75"/>
    <w:pPr>
      <w:ind w:left="720"/>
      <w:contextualSpacing/>
    </w:pPr>
  </w:style>
  <w:style w:type="character" w:styleId="Enfasiintensa">
    <w:name w:val="Intense Emphasis"/>
    <w:basedOn w:val="Carpredefinitoparagrafo"/>
    <w:uiPriority w:val="21"/>
    <w:qFormat/>
    <w:rsid w:val="00264E75"/>
    <w:rPr>
      <w:i/>
      <w:iCs/>
      <w:color w:val="0F4761" w:themeColor="accent1" w:themeShade="BF"/>
    </w:rPr>
  </w:style>
  <w:style w:type="paragraph" w:styleId="Citazioneintensa">
    <w:name w:val="Intense Quote"/>
    <w:basedOn w:val="Normale"/>
    <w:next w:val="Normale"/>
    <w:link w:val="CitazioneintensaCarattere"/>
    <w:uiPriority w:val="30"/>
    <w:qFormat/>
    <w:rsid w:val="00264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4E75"/>
    <w:rPr>
      <w:i/>
      <w:iCs/>
      <w:color w:val="0F4761" w:themeColor="accent1" w:themeShade="BF"/>
    </w:rPr>
  </w:style>
  <w:style w:type="character" w:styleId="Riferimentointenso">
    <w:name w:val="Intense Reference"/>
    <w:basedOn w:val="Carpredefinitoparagrafo"/>
    <w:uiPriority w:val="32"/>
    <w:qFormat/>
    <w:rsid w:val="00264E75"/>
    <w:rPr>
      <w:b/>
      <w:bCs/>
      <w:smallCaps/>
      <w:color w:val="0F4761" w:themeColor="accent1" w:themeShade="BF"/>
      <w:spacing w:val="5"/>
    </w:rPr>
  </w:style>
  <w:style w:type="table" w:styleId="Grigliatabella">
    <w:name w:val="Table Grid"/>
    <w:basedOn w:val="Tabellanormale"/>
    <w:uiPriority w:val="59"/>
    <w:rsid w:val="0095736B"/>
    <w:pPr>
      <w:spacing w:after="60" w:line="312" w:lineRule="auto"/>
      <w:jc w:val="both"/>
    </w:pPr>
    <w:rPr>
      <w:rFonts w:ascii="Calibri" w:eastAsia="Calibri" w:hAnsi="Calibri" w:cs="Times New Roman"/>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Rotolo Carmen</dc:creator>
  <cp:keywords/>
  <dc:description/>
  <cp:lastModifiedBy>Franzone Marisa</cp:lastModifiedBy>
  <cp:revision>3</cp:revision>
  <dcterms:created xsi:type="dcterms:W3CDTF">2025-12-22T11:09:00Z</dcterms:created>
  <dcterms:modified xsi:type="dcterms:W3CDTF">2025-12-30T14:18:00Z</dcterms:modified>
</cp:coreProperties>
</file>